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09288">
      <w:pPr>
        <w:spacing w:line="360" w:lineRule="auto"/>
        <w:rPr>
          <w:rFonts w:hint="eastAsia" w:ascii="黑体" w:hAnsi="黑体" w:eastAsia="黑体" w:cs="黑体"/>
          <w:color w:val="auto"/>
          <w:sz w:val="32"/>
          <w:szCs w:val="32"/>
        </w:rPr>
      </w:pPr>
      <w:r>
        <w:rPr>
          <w:rFonts w:hint="eastAsia" w:ascii="黑体" w:hAnsi="黑体" w:eastAsia="黑体" w:cs="黑体"/>
          <w:color w:val="auto"/>
          <w:kern w:val="0"/>
          <w:sz w:val="32"/>
          <w:szCs w:val="32"/>
          <w:lang w:val="zh-CN"/>
        </w:rPr>
        <w:t>附件</w:t>
      </w:r>
      <w:r>
        <w:rPr>
          <w:rFonts w:hint="eastAsia" w:ascii="黑体" w:hAnsi="黑体" w:eastAsia="黑体" w:cs="黑体"/>
          <w:color w:val="auto"/>
          <w:kern w:val="0"/>
          <w:sz w:val="32"/>
          <w:szCs w:val="32"/>
          <w:lang w:val="en-US" w:eastAsia="zh-CN"/>
        </w:rPr>
        <w:t>6：</w:t>
      </w:r>
    </w:p>
    <w:p w14:paraId="4CF9ACD9">
      <w:pPr>
        <w:keepNext w:val="0"/>
        <w:keepLines w:val="0"/>
        <w:pageBreakBefore w:val="0"/>
        <w:widowControl w:val="0"/>
        <w:tabs>
          <w:tab w:val="left" w:pos="5220"/>
        </w:tabs>
        <w:kinsoku/>
        <w:wordWrap/>
        <w:overflowPunct/>
        <w:topLinePunct w:val="0"/>
        <w:autoSpaceDE/>
        <w:autoSpaceDN/>
        <w:bidi w:val="0"/>
        <w:adjustRightInd/>
        <w:snapToGrid/>
        <w:spacing w:line="560" w:lineRule="exact"/>
        <w:jc w:val="center"/>
        <w:textAlignment w:val="auto"/>
        <w:rPr>
          <w:rFonts w:ascii="Times New Roman" w:hAnsi="Times New Roman" w:eastAsia="黑体"/>
          <w:color w:val="auto"/>
          <w:sz w:val="52"/>
          <w:szCs w:val="52"/>
        </w:rPr>
      </w:pPr>
    </w:p>
    <w:p w14:paraId="6D7CE1DD">
      <w:pPr>
        <w:keepNext w:val="0"/>
        <w:keepLines w:val="0"/>
        <w:pageBreakBefore w:val="0"/>
        <w:widowControl w:val="0"/>
        <w:tabs>
          <w:tab w:val="left" w:pos="5220"/>
        </w:tabs>
        <w:kinsoku/>
        <w:wordWrap/>
        <w:overflowPunct/>
        <w:topLinePunct w:val="0"/>
        <w:autoSpaceDE/>
        <w:autoSpaceDN/>
        <w:bidi w:val="0"/>
        <w:adjustRightInd/>
        <w:snapToGrid/>
        <w:spacing w:line="480" w:lineRule="auto"/>
        <w:jc w:val="center"/>
        <w:textAlignment w:val="auto"/>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烟台市2024年度工业互联网平台</w:t>
      </w:r>
    </w:p>
    <w:p w14:paraId="209DEFC2">
      <w:pPr>
        <w:keepNext w:val="0"/>
        <w:keepLines w:val="0"/>
        <w:pageBreakBefore w:val="0"/>
        <w:widowControl w:val="0"/>
        <w:tabs>
          <w:tab w:val="left" w:pos="5220"/>
        </w:tabs>
        <w:kinsoku/>
        <w:wordWrap/>
        <w:overflowPunct/>
        <w:topLinePunct w:val="0"/>
        <w:autoSpaceDE/>
        <w:autoSpaceDN/>
        <w:bidi w:val="0"/>
        <w:adjustRightInd/>
        <w:snapToGrid/>
        <w:spacing w:line="480" w:lineRule="auto"/>
        <w:jc w:val="center"/>
        <w:textAlignment w:val="auto"/>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项目申报书</w:t>
      </w:r>
    </w:p>
    <w:p w14:paraId="47A583FA">
      <w:pPr>
        <w:keepNext w:val="0"/>
        <w:keepLines w:val="0"/>
        <w:pageBreakBefore w:val="0"/>
        <w:widowControl/>
        <w:kinsoku/>
        <w:overflowPunct/>
        <w:topLinePunct w:val="0"/>
        <w:autoSpaceDE/>
        <w:autoSpaceDN w:val="0"/>
        <w:bidi w:val="0"/>
        <w:adjustRightInd/>
        <w:snapToGrid/>
        <w:spacing w:line="560" w:lineRule="exact"/>
        <w:jc w:val="left"/>
        <w:textAlignment w:val="auto"/>
        <w:rPr>
          <w:rFonts w:hint="eastAsia" w:ascii="仿宋_GB2312" w:hAnsi="仿宋_GB2312" w:eastAsia="仿宋_GB2312" w:cs="仿宋_GB2312"/>
          <w:color w:val="auto"/>
          <w:kern w:val="0"/>
          <w:sz w:val="32"/>
          <w:szCs w:val="32"/>
        </w:rPr>
      </w:pPr>
    </w:p>
    <w:p w14:paraId="2698103B">
      <w:pPr>
        <w:keepNext w:val="0"/>
        <w:keepLines w:val="0"/>
        <w:pageBreakBefore w:val="0"/>
        <w:widowControl/>
        <w:kinsoku/>
        <w:wordWrap w:val="0"/>
        <w:overflowPunct/>
        <w:topLinePunct w:val="0"/>
        <w:autoSpaceDE/>
        <w:autoSpaceDN w:val="0"/>
        <w:bidi w:val="0"/>
        <w:adjustRightInd/>
        <w:snapToGrid/>
        <w:spacing w:line="560" w:lineRule="exact"/>
        <w:jc w:val="left"/>
        <w:textAlignment w:val="auto"/>
        <w:rPr>
          <w:rFonts w:hint="eastAsia" w:ascii="仿宋_GB2312" w:hAnsi="仿宋_GB2312" w:eastAsia="仿宋_GB2312" w:cs="仿宋_GB2312"/>
          <w:color w:val="auto"/>
          <w:sz w:val="32"/>
          <w:szCs w:val="32"/>
          <w:u w:val="single"/>
        </w:rPr>
      </w:pPr>
    </w:p>
    <w:p w14:paraId="42CE4805">
      <w:pPr>
        <w:keepNext w:val="0"/>
        <w:keepLines w:val="0"/>
        <w:pageBreakBefore w:val="0"/>
        <w:widowControl/>
        <w:kinsoku/>
        <w:overflowPunct/>
        <w:topLinePunct w:val="0"/>
        <w:autoSpaceDE/>
        <w:autoSpaceDN w:val="0"/>
        <w:bidi w:val="0"/>
        <w:adjustRightInd/>
        <w:snapToGrid/>
        <w:spacing w:line="560" w:lineRule="exact"/>
        <w:jc w:val="left"/>
        <w:textAlignment w:val="auto"/>
        <w:rPr>
          <w:rFonts w:hint="eastAsia" w:ascii="仿宋_GB2312" w:hAnsi="仿宋_GB2312" w:eastAsia="仿宋_GB2312" w:cs="仿宋_GB2312"/>
          <w:b/>
          <w:color w:val="auto"/>
          <w:kern w:val="0"/>
          <w:sz w:val="32"/>
          <w:szCs w:val="32"/>
        </w:rPr>
      </w:pPr>
    </w:p>
    <w:p w14:paraId="4CCD741A">
      <w:pPr>
        <w:pStyle w:val="9"/>
        <w:ind w:left="0" w:leftChars="0" w:firstLine="0" w:firstLineChars="0"/>
        <w:rPr>
          <w:rFonts w:hint="eastAsia" w:ascii="仿宋_GB2312" w:hAnsi="仿宋_GB2312" w:eastAsia="仿宋_GB2312" w:cs="仿宋_GB2312"/>
          <w:b/>
          <w:color w:val="auto"/>
          <w:kern w:val="0"/>
          <w:sz w:val="32"/>
          <w:szCs w:val="32"/>
        </w:rPr>
      </w:pPr>
    </w:p>
    <w:p w14:paraId="63E00591">
      <w:pPr>
        <w:pStyle w:val="9"/>
        <w:ind w:left="0" w:leftChars="0" w:firstLine="0" w:firstLineChars="0"/>
        <w:rPr>
          <w:rFonts w:hint="eastAsia" w:ascii="仿宋_GB2312" w:hAnsi="仿宋_GB2312" w:eastAsia="仿宋_GB2312" w:cs="仿宋_GB2312"/>
          <w:b/>
          <w:color w:val="auto"/>
          <w:kern w:val="0"/>
          <w:sz w:val="32"/>
          <w:szCs w:val="32"/>
        </w:rPr>
      </w:pPr>
    </w:p>
    <w:p w14:paraId="53B86F6B">
      <w:pPr>
        <w:pStyle w:val="9"/>
        <w:ind w:left="0" w:leftChars="0" w:firstLine="0" w:firstLineChars="0"/>
        <w:rPr>
          <w:rFonts w:hint="eastAsia" w:ascii="仿宋_GB2312" w:hAnsi="仿宋_GB2312" w:eastAsia="仿宋_GB2312" w:cs="仿宋_GB2312"/>
          <w:b/>
          <w:color w:val="auto"/>
          <w:kern w:val="0"/>
          <w:sz w:val="32"/>
          <w:szCs w:val="32"/>
        </w:rPr>
      </w:pPr>
    </w:p>
    <w:p w14:paraId="5859C871">
      <w:pPr>
        <w:pStyle w:val="9"/>
        <w:ind w:left="0" w:leftChars="0" w:firstLine="0" w:firstLineChars="0"/>
        <w:rPr>
          <w:rFonts w:hint="eastAsia" w:ascii="仿宋_GB2312" w:hAnsi="仿宋_GB2312" w:eastAsia="仿宋_GB2312" w:cs="仿宋_GB2312"/>
          <w:b/>
          <w:color w:val="auto"/>
          <w:kern w:val="0"/>
          <w:sz w:val="32"/>
          <w:szCs w:val="32"/>
        </w:rPr>
      </w:pPr>
    </w:p>
    <w:p w14:paraId="58603184">
      <w:pPr>
        <w:pStyle w:val="9"/>
        <w:ind w:left="0" w:leftChars="0" w:firstLine="0" w:firstLineChars="0"/>
        <w:rPr>
          <w:rFonts w:hint="eastAsia" w:ascii="仿宋_GB2312" w:hAnsi="仿宋_GB2312" w:eastAsia="仿宋_GB2312" w:cs="仿宋_GB2312"/>
          <w:b/>
          <w:color w:val="auto"/>
          <w:kern w:val="0"/>
          <w:sz w:val="32"/>
          <w:szCs w:val="32"/>
        </w:rPr>
      </w:pPr>
    </w:p>
    <w:p w14:paraId="311DEDF9">
      <w:pPr>
        <w:keepNext w:val="0"/>
        <w:keepLines w:val="0"/>
        <w:pageBreakBefore w:val="0"/>
        <w:widowControl/>
        <w:kinsoku/>
        <w:wordWrap w:val="0"/>
        <w:overflowPunct/>
        <w:topLinePunct w:val="0"/>
        <w:autoSpaceDE/>
        <w:autoSpaceDN w:val="0"/>
        <w:bidi w:val="0"/>
        <w:adjustRightInd/>
        <w:snapToGrid/>
        <w:spacing w:line="560" w:lineRule="exact"/>
        <w:ind w:firstLine="1280" w:firstLineChars="400"/>
        <w:jc w:val="left"/>
        <w:textAlignment w:val="auto"/>
        <w:rPr>
          <w:rFonts w:hint="eastAsia" w:ascii="仿宋_GB2312" w:hAnsi="仿宋_GB2312" w:eastAsia="仿宋_GB2312" w:cs="仿宋_GB2312"/>
          <w:color w:val="auto"/>
          <w:kern w:val="0"/>
          <w:sz w:val="32"/>
          <w:szCs w:val="32"/>
          <w:u w:val="single"/>
        </w:rPr>
      </w:pPr>
      <w:r>
        <w:rPr>
          <w:rFonts w:hint="eastAsia" w:ascii="仿宋_GB2312" w:hAnsi="仿宋_GB2312" w:eastAsia="仿宋_GB2312" w:cs="仿宋_GB2312"/>
          <w:color w:val="auto"/>
          <w:kern w:val="0"/>
          <w:sz w:val="32"/>
          <w:szCs w:val="32"/>
        </w:rPr>
        <w:t>申报单位：</w:t>
      </w:r>
      <w:r>
        <w:rPr>
          <w:rFonts w:hint="eastAsia" w:ascii="仿宋_GB2312" w:hAnsi="仿宋_GB2312" w:eastAsia="仿宋_GB2312" w:cs="仿宋_GB2312"/>
          <w:color w:val="auto"/>
          <w:kern w:val="0"/>
          <w:sz w:val="32"/>
          <w:szCs w:val="32"/>
          <w:u w:val="single"/>
        </w:rPr>
        <w:t xml:space="preserve">                 （盖章）</w:t>
      </w:r>
    </w:p>
    <w:p w14:paraId="175A5056">
      <w:pPr>
        <w:keepNext w:val="0"/>
        <w:keepLines w:val="0"/>
        <w:pageBreakBefore w:val="0"/>
        <w:widowControl/>
        <w:kinsoku/>
        <w:wordWrap w:val="0"/>
        <w:overflowPunct/>
        <w:topLinePunct w:val="0"/>
        <w:autoSpaceDE/>
        <w:autoSpaceDN w:val="0"/>
        <w:bidi w:val="0"/>
        <w:adjustRightInd/>
        <w:snapToGrid/>
        <w:spacing w:line="560" w:lineRule="exact"/>
        <w:ind w:firstLine="1280" w:firstLineChars="400"/>
        <w:jc w:val="left"/>
        <w:textAlignment w:val="auto"/>
        <w:rPr>
          <w:rFonts w:hint="default" w:ascii="仿宋_GB2312" w:hAnsi="仿宋_GB2312" w:eastAsia="仿宋_GB2312" w:cs="仿宋_GB2312"/>
          <w:color w:val="auto"/>
          <w:kern w:val="0"/>
          <w:sz w:val="32"/>
          <w:szCs w:val="32"/>
          <w:u w:val="single"/>
          <w:lang w:val="en-US" w:eastAsia="zh-CN"/>
        </w:rPr>
      </w:pPr>
      <w:r>
        <w:rPr>
          <w:rFonts w:hint="eastAsia" w:ascii="仿宋_GB2312" w:hAnsi="仿宋_GB2312" w:eastAsia="仿宋_GB2312" w:cs="仿宋_GB2312"/>
          <w:color w:val="auto"/>
          <w:kern w:val="0"/>
          <w:sz w:val="32"/>
          <w:szCs w:val="32"/>
          <w:u w:val="none"/>
          <w:lang w:val="en-US" w:eastAsia="zh-CN"/>
        </w:rPr>
        <w:t>项目名称：</w:t>
      </w:r>
      <w:r>
        <w:rPr>
          <w:rFonts w:hint="eastAsia" w:ascii="仿宋_GB2312" w:hAnsi="仿宋_GB2312" w:eastAsia="仿宋_GB2312" w:cs="仿宋_GB2312"/>
          <w:color w:val="auto"/>
          <w:kern w:val="0"/>
          <w:sz w:val="32"/>
          <w:szCs w:val="32"/>
          <w:u w:val="single"/>
          <w:lang w:val="en-US" w:eastAsia="zh-CN"/>
        </w:rPr>
        <w:t xml:space="preserve">                         </w:t>
      </w:r>
    </w:p>
    <w:p w14:paraId="1FD765B0">
      <w:pPr>
        <w:keepNext w:val="0"/>
        <w:keepLines w:val="0"/>
        <w:pageBreakBefore w:val="0"/>
        <w:widowControl/>
        <w:kinsoku/>
        <w:wordWrap w:val="0"/>
        <w:overflowPunct/>
        <w:topLinePunct w:val="0"/>
        <w:autoSpaceDE/>
        <w:autoSpaceDN w:val="0"/>
        <w:bidi w:val="0"/>
        <w:adjustRightInd/>
        <w:snapToGrid/>
        <w:spacing w:line="560" w:lineRule="exact"/>
        <w:ind w:firstLine="1280" w:firstLineChars="4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联 系 人：</w:t>
      </w:r>
      <w:r>
        <w:rPr>
          <w:rFonts w:hint="eastAsia" w:ascii="仿宋_GB2312" w:hAnsi="仿宋_GB2312" w:eastAsia="仿宋_GB2312" w:cs="仿宋_GB2312"/>
          <w:color w:val="auto"/>
          <w:kern w:val="0"/>
          <w:sz w:val="32"/>
          <w:szCs w:val="32"/>
          <w:u w:val="single"/>
        </w:rPr>
        <w:t xml:space="preserve">                         </w:t>
      </w:r>
    </w:p>
    <w:p w14:paraId="0A8C7A6D">
      <w:pPr>
        <w:keepNext w:val="0"/>
        <w:keepLines w:val="0"/>
        <w:pageBreakBefore w:val="0"/>
        <w:widowControl/>
        <w:kinsoku/>
        <w:wordWrap w:val="0"/>
        <w:overflowPunct/>
        <w:topLinePunct w:val="0"/>
        <w:autoSpaceDE/>
        <w:autoSpaceDN w:val="0"/>
        <w:bidi w:val="0"/>
        <w:adjustRightInd/>
        <w:snapToGrid/>
        <w:spacing w:line="560" w:lineRule="exact"/>
        <w:ind w:firstLine="1280" w:firstLineChars="400"/>
        <w:jc w:val="left"/>
        <w:textAlignment w:val="auto"/>
        <w:rPr>
          <w:rFonts w:hint="eastAsia" w:ascii="仿宋_GB2312" w:hAnsi="仿宋_GB2312" w:eastAsia="仿宋_GB2312" w:cs="仿宋_GB2312"/>
          <w:color w:val="auto"/>
          <w:sz w:val="32"/>
          <w:szCs w:val="32"/>
          <w:u w:val="single"/>
        </w:rPr>
      </w:pPr>
      <w:r>
        <w:rPr>
          <w:rFonts w:hint="eastAsia" w:ascii="仿宋_GB2312" w:hAnsi="仿宋_GB2312" w:eastAsia="仿宋_GB2312" w:cs="仿宋_GB2312"/>
          <w:color w:val="auto"/>
          <w:kern w:val="0"/>
          <w:sz w:val="32"/>
          <w:szCs w:val="32"/>
        </w:rPr>
        <w:t>联系电话：</w:t>
      </w:r>
      <w:r>
        <w:rPr>
          <w:rFonts w:hint="eastAsia" w:ascii="仿宋_GB2312" w:hAnsi="仿宋_GB2312" w:eastAsia="仿宋_GB2312" w:cs="仿宋_GB2312"/>
          <w:color w:val="auto"/>
          <w:kern w:val="0"/>
          <w:sz w:val="32"/>
          <w:szCs w:val="32"/>
          <w:u w:val="single"/>
        </w:rPr>
        <w:t xml:space="preserve">                         </w:t>
      </w:r>
    </w:p>
    <w:p w14:paraId="7F8BE281">
      <w:pPr>
        <w:keepNext w:val="0"/>
        <w:keepLines w:val="0"/>
        <w:pageBreakBefore w:val="0"/>
        <w:tabs>
          <w:tab w:val="left" w:pos="5220"/>
        </w:tabs>
        <w:kinsoku/>
        <w:overflowPunct/>
        <w:topLinePunct w:val="0"/>
        <w:autoSpaceDE/>
        <w:bidi w:val="0"/>
        <w:adjustRightInd/>
        <w:snapToGrid/>
        <w:spacing w:line="560" w:lineRule="exact"/>
        <w:jc w:val="both"/>
        <w:textAlignment w:val="auto"/>
        <w:rPr>
          <w:rFonts w:hint="eastAsia" w:ascii="仿宋_GB2312" w:hAnsi="仿宋_GB2312" w:eastAsia="仿宋_GB2312" w:cs="仿宋_GB2312"/>
          <w:color w:val="auto"/>
          <w:sz w:val="32"/>
          <w:szCs w:val="32"/>
        </w:rPr>
      </w:pPr>
    </w:p>
    <w:p w14:paraId="6C04CAF4">
      <w:pPr>
        <w:pStyle w:val="4"/>
        <w:keepNext w:val="0"/>
        <w:keepLines w:val="0"/>
        <w:pageBreakBefore w:val="0"/>
        <w:kinsoku/>
        <w:overflowPunct/>
        <w:topLinePunct w:val="0"/>
        <w:autoSpaceDE/>
        <w:bidi w:val="0"/>
        <w:adjustRightInd/>
        <w:snapToGrid/>
        <w:spacing w:line="560" w:lineRule="exact"/>
        <w:textAlignment w:val="auto"/>
        <w:rPr>
          <w:rFonts w:hint="eastAsia" w:ascii="仿宋_GB2312" w:hAnsi="仿宋_GB2312" w:eastAsia="仿宋_GB2312" w:cs="仿宋_GB2312"/>
          <w:color w:val="auto"/>
          <w:sz w:val="32"/>
          <w:szCs w:val="32"/>
        </w:rPr>
      </w:pPr>
    </w:p>
    <w:p w14:paraId="4C1927F9">
      <w:pPr>
        <w:keepNext w:val="0"/>
        <w:keepLines w:val="0"/>
        <w:pageBreakBefore w:val="0"/>
        <w:tabs>
          <w:tab w:val="left" w:pos="5220"/>
        </w:tabs>
        <w:kinsoku/>
        <w:overflowPunct/>
        <w:topLinePunct w:val="0"/>
        <w:autoSpaceDE/>
        <w:bidi w:val="0"/>
        <w:adjustRightInd/>
        <w:snapToGrid/>
        <w:spacing w:line="560" w:lineRule="exact"/>
        <w:ind w:firstLine="640"/>
        <w:jc w:val="center"/>
        <w:textAlignment w:val="auto"/>
        <w:rPr>
          <w:rFonts w:hint="eastAsia" w:ascii="楷体_GB2312" w:hAnsi="楷体_GB2312" w:eastAsia="楷体_GB2312" w:cs="楷体_GB2312"/>
          <w:b/>
          <w:bCs/>
          <w:color w:val="auto"/>
          <w:sz w:val="32"/>
          <w:szCs w:val="32"/>
        </w:rPr>
        <w:sectPr>
          <w:footerReference r:id="rId3" w:type="default"/>
          <w:pgSz w:w="11906" w:h="16838"/>
          <w:pgMar w:top="2098" w:right="1474" w:bottom="1984" w:left="1587" w:header="851" w:footer="992" w:gutter="0"/>
          <w:pgNumType w:fmt="numberInDash"/>
          <w:cols w:space="425" w:num="1"/>
          <w:docGrid w:type="lines" w:linePitch="312" w:charSpace="0"/>
        </w:sectPr>
      </w:pPr>
      <w:r>
        <w:rPr>
          <w:rFonts w:hint="eastAsia" w:ascii="楷体_GB2312" w:hAnsi="楷体_GB2312" w:eastAsia="楷体_GB2312" w:cs="楷体_GB2312"/>
          <w:b/>
          <w:bCs/>
          <w:color w:val="auto"/>
          <w:sz w:val="32"/>
          <w:szCs w:val="32"/>
        </w:rPr>
        <w:t>烟台市工业和信息化局编制</w:t>
      </w:r>
    </w:p>
    <w:p w14:paraId="3CB99B03">
      <w:pPr>
        <w:keepNext w:val="0"/>
        <w:keepLines w:val="0"/>
        <w:pageBreakBefore w:val="0"/>
        <w:widowControl w:val="0"/>
        <w:shd w:val="clear" w:color="auto" w:fill="auto"/>
        <w:kinsoku/>
        <w:wordWrap/>
        <w:overflowPunct/>
        <w:topLinePunct w:val="0"/>
        <w:autoSpaceDE/>
        <w:autoSpaceDN/>
        <w:bidi w:val="0"/>
        <w:adjustRightInd/>
        <w:snapToGrid/>
        <w:spacing w:line="480" w:lineRule="auto"/>
        <w:ind w:right="420" w:rightChars="200" w:firstLine="0" w:firstLineChars="0"/>
        <w:jc w:val="center"/>
        <w:textAlignment w:val="auto"/>
        <w:rPr>
          <w:rFonts w:hint="eastAsia" w:ascii="仿宋_GB2312" w:hAnsi="仿宋_GB2312" w:eastAsia="仿宋_GB2312" w:cs="仿宋_GB2312"/>
          <w:color w:val="auto"/>
          <w:sz w:val="32"/>
          <w:szCs w:val="32"/>
          <w:highlight w:val="none"/>
          <w:lang w:eastAsia="zh-CN"/>
        </w:rPr>
      </w:pPr>
      <w:r>
        <w:rPr>
          <w:rFonts w:hint="eastAsia" w:ascii="方正公文小标宋" w:hAnsi="方正公文小标宋" w:eastAsia="方正公文小标宋" w:cs="方正公文小标宋"/>
          <w:color w:val="auto"/>
          <w:sz w:val="44"/>
          <w:szCs w:val="44"/>
          <w:highlight w:val="none"/>
          <w:lang w:eastAsia="zh-CN"/>
        </w:rPr>
        <w:t>责任声明</w:t>
      </w:r>
    </w:p>
    <w:p w14:paraId="1A9639AD">
      <w:pPr>
        <w:keepNext w:val="0"/>
        <w:keepLines w:val="0"/>
        <w:pageBreakBefore w:val="0"/>
        <w:widowControl w:val="0"/>
        <w:shd w:val="clear" w:color="auto" w:fill="auto"/>
        <w:kinsoku/>
        <w:wordWrap/>
        <w:overflowPunct/>
        <w:topLinePunct w:val="0"/>
        <w:autoSpaceDE/>
        <w:autoSpaceDN/>
        <w:bidi w:val="0"/>
        <w:adjustRightInd/>
        <w:snapToGrid/>
        <w:spacing w:line="560" w:lineRule="exact"/>
        <w:ind w:right="-92" w:rightChars="-44"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根据《</w:t>
      </w:r>
      <w:r>
        <w:rPr>
          <w:rFonts w:hint="default" w:ascii="仿宋_GB2312" w:hAnsi="仿宋_GB2312" w:eastAsia="仿宋_GB2312" w:cs="仿宋_GB2312"/>
          <w:color w:val="auto"/>
          <w:sz w:val="32"/>
          <w:szCs w:val="32"/>
          <w:highlight w:val="none"/>
          <w:lang w:val="en-US" w:eastAsia="zh-CN"/>
        </w:rPr>
        <w:t>关于组织开展2024年度烟台市数字化转型财政支持项目申报的通知</w:t>
      </w:r>
      <w:r>
        <w:rPr>
          <w:rFonts w:hint="eastAsia" w:ascii="仿宋_GB2312" w:hAnsi="仿宋_GB2312" w:eastAsia="仿宋_GB2312" w:cs="仿宋_GB2312"/>
          <w:color w:val="auto"/>
          <w:sz w:val="32"/>
          <w:szCs w:val="32"/>
          <w:highlight w:val="none"/>
          <w:lang w:eastAsia="zh-CN"/>
        </w:rPr>
        <w:t>》要求，</w:t>
      </w:r>
      <w:r>
        <w:rPr>
          <w:rFonts w:hint="eastAsia" w:ascii="仿宋_GB2312" w:hAnsi="仿宋_GB2312" w:eastAsia="仿宋_GB2312" w:cs="仿宋_GB2312"/>
          <w:color w:val="auto"/>
          <w:sz w:val="32"/>
          <w:szCs w:val="32"/>
          <w:highlight w:val="none"/>
          <w:u w:val="single"/>
          <w:lang w:val="en-US" w:eastAsia="zh-CN"/>
        </w:rPr>
        <w:t xml:space="preserve">             （企业名称）</w:t>
      </w:r>
      <w:r>
        <w:rPr>
          <w:rFonts w:hint="eastAsia" w:ascii="仿宋_GB2312" w:hAnsi="仿宋_GB2312" w:eastAsia="仿宋_GB2312" w:cs="仿宋_GB2312"/>
          <w:color w:val="auto"/>
          <w:sz w:val="32"/>
          <w:szCs w:val="32"/>
          <w:highlight w:val="none"/>
          <w:lang w:eastAsia="zh-CN"/>
        </w:rPr>
        <w:t>提交了申报书参评。</w:t>
      </w:r>
    </w:p>
    <w:p w14:paraId="06E60BBC">
      <w:pPr>
        <w:keepNext w:val="0"/>
        <w:keepLines w:val="0"/>
        <w:pageBreakBefore w:val="0"/>
        <w:widowControl w:val="0"/>
        <w:shd w:val="clear" w:color="auto" w:fill="auto"/>
        <w:kinsoku/>
        <w:wordWrap/>
        <w:overflowPunct/>
        <w:topLinePunct w:val="0"/>
        <w:autoSpaceDE/>
        <w:autoSpaceDN/>
        <w:bidi w:val="0"/>
        <w:adjustRightInd/>
        <w:snapToGrid/>
        <w:spacing w:line="560" w:lineRule="exact"/>
        <w:ind w:right="-92" w:rightChars="-44"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有关情况声明如下:</w:t>
      </w:r>
    </w:p>
    <w:p w14:paraId="37E2A74D">
      <w:pPr>
        <w:keepNext w:val="0"/>
        <w:keepLines w:val="0"/>
        <w:pageBreakBefore w:val="0"/>
        <w:widowControl w:val="0"/>
        <w:shd w:val="clear" w:color="auto" w:fill="auto"/>
        <w:kinsoku/>
        <w:wordWrap/>
        <w:overflowPunct/>
        <w:topLinePunct w:val="0"/>
        <w:autoSpaceDE/>
        <w:autoSpaceDN/>
        <w:bidi w:val="0"/>
        <w:adjustRightInd/>
        <w:snapToGrid/>
        <w:spacing w:line="560" w:lineRule="exact"/>
        <w:ind w:right="-92" w:rightChars="-44"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1.我单位对提供参评的全部资料真实性负责，符合申报条件，不存在安全生产、严重失信等限制性条件情形，不存在弄虚作假行为。</w:t>
      </w:r>
    </w:p>
    <w:p w14:paraId="0ACB0CB9">
      <w:pPr>
        <w:keepNext w:val="0"/>
        <w:keepLines w:val="0"/>
        <w:pageBreakBefore w:val="0"/>
        <w:widowControl w:val="0"/>
        <w:shd w:val="clear" w:color="auto" w:fill="auto"/>
        <w:kinsoku/>
        <w:wordWrap/>
        <w:overflowPunct/>
        <w:topLinePunct w:val="0"/>
        <w:autoSpaceDE/>
        <w:autoSpaceDN/>
        <w:bidi w:val="0"/>
        <w:adjustRightInd/>
        <w:snapToGrid/>
        <w:spacing w:line="560" w:lineRule="exact"/>
        <w:ind w:right="-92" w:rightChars="-44"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2.我单位在参评过程中所涉及的项目内容和程序皆符合国家有关法律法规及相关产业政策要求。</w:t>
      </w:r>
    </w:p>
    <w:p w14:paraId="4F85537F">
      <w:pPr>
        <w:keepNext w:val="0"/>
        <w:keepLines w:val="0"/>
        <w:pageBreakBefore w:val="0"/>
        <w:widowControl w:val="0"/>
        <w:shd w:val="clear" w:color="auto" w:fill="auto"/>
        <w:kinsoku/>
        <w:wordWrap/>
        <w:overflowPunct/>
        <w:topLinePunct w:val="0"/>
        <w:autoSpaceDE/>
        <w:autoSpaceDN/>
        <w:bidi w:val="0"/>
        <w:adjustRightInd/>
        <w:snapToGrid/>
        <w:spacing w:line="560" w:lineRule="exact"/>
        <w:ind w:right="420" w:rightChars="20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3.该项目前期未获得过</w:t>
      </w:r>
      <w:r>
        <w:rPr>
          <w:rFonts w:hint="eastAsia" w:ascii="仿宋_GB2312" w:hAnsi="仿宋_GB2312" w:eastAsia="仿宋_GB2312" w:cs="仿宋_GB2312"/>
          <w:color w:val="auto"/>
          <w:sz w:val="32"/>
          <w:szCs w:val="32"/>
          <w:highlight w:val="none"/>
          <w:lang w:val="en-US" w:eastAsia="zh-CN"/>
        </w:rPr>
        <w:t>国家、</w:t>
      </w:r>
      <w:r>
        <w:rPr>
          <w:rFonts w:hint="eastAsia" w:ascii="仿宋_GB2312" w:hAnsi="仿宋_GB2312" w:eastAsia="仿宋_GB2312" w:cs="仿宋_GB2312"/>
          <w:color w:val="auto"/>
          <w:sz w:val="32"/>
          <w:szCs w:val="32"/>
          <w:highlight w:val="none"/>
          <w:lang w:eastAsia="zh-CN"/>
        </w:rPr>
        <w:t>省、</w:t>
      </w:r>
      <w:r>
        <w:rPr>
          <w:rFonts w:hint="eastAsia" w:ascii="仿宋_GB2312" w:hAnsi="仿宋_GB2312" w:eastAsia="仿宋_GB2312" w:cs="仿宋_GB2312"/>
          <w:color w:val="auto"/>
          <w:sz w:val="32"/>
          <w:szCs w:val="32"/>
          <w:highlight w:val="none"/>
          <w:lang w:val="en-US" w:eastAsia="zh-CN"/>
        </w:rPr>
        <w:t>市</w:t>
      </w:r>
      <w:r>
        <w:rPr>
          <w:rFonts w:hint="eastAsia" w:ascii="仿宋_GB2312" w:hAnsi="仿宋_GB2312" w:eastAsia="仿宋_GB2312" w:cs="仿宋_GB2312"/>
          <w:color w:val="auto"/>
          <w:sz w:val="32"/>
          <w:szCs w:val="32"/>
          <w:highlight w:val="none"/>
          <w:lang w:eastAsia="zh-CN"/>
        </w:rPr>
        <w:t>级财政资金支持。</w:t>
      </w:r>
    </w:p>
    <w:p w14:paraId="7083BBB3">
      <w:pPr>
        <w:keepNext w:val="0"/>
        <w:keepLines w:val="0"/>
        <w:pageBreakBefore w:val="0"/>
        <w:widowControl w:val="0"/>
        <w:shd w:val="clear" w:color="auto" w:fill="auto"/>
        <w:kinsoku/>
        <w:wordWrap/>
        <w:overflowPunct/>
        <w:topLinePunct w:val="0"/>
        <w:autoSpaceDE/>
        <w:autoSpaceDN/>
        <w:bidi w:val="0"/>
        <w:adjustRightInd/>
        <w:snapToGrid/>
        <w:spacing w:line="560" w:lineRule="exact"/>
        <w:ind w:right="23" w:rightChars="11"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4.我单位对所提交的项目内容负有保密责任,按照国家相关保密规定，所提交的项目内容未涉及国家秘密、商业秘密和其他敏感信息。</w:t>
      </w:r>
    </w:p>
    <w:p w14:paraId="7657DC64">
      <w:pPr>
        <w:keepNext w:val="0"/>
        <w:keepLines w:val="0"/>
        <w:pageBreakBefore w:val="0"/>
        <w:widowControl w:val="0"/>
        <w:shd w:val="clear" w:color="auto" w:fill="auto"/>
        <w:kinsoku/>
        <w:wordWrap/>
        <w:overflowPunct/>
        <w:topLinePunct w:val="0"/>
        <w:autoSpaceDE/>
        <w:autoSpaceDN/>
        <w:bidi w:val="0"/>
        <w:adjustRightInd/>
        <w:snapToGrid/>
        <w:spacing w:line="560" w:lineRule="exact"/>
        <w:ind w:right="23" w:rightChars="11"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5.我单位申报项目所填写的相关文字、数据和图片已经审核，确认无误。</w:t>
      </w:r>
    </w:p>
    <w:p w14:paraId="34BE2C71">
      <w:pPr>
        <w:keepNext w:val="0"/>
        <w:keepLines w:val="0"/>
        <w:pageBreakBefore w:val="0"/>
        <w:widowControl w:val="0"/>
        <w:shd w:val="clear" w:color="auto" w:fill="auto"/>
        <w:kinsoku/>
        <w:wordWrap/>
        <w:overflowPunct/>
        <w:topLinePunct w:val="0"/>
        <w:autoSpaceDE/>
        <w:autoSpaceDN/>
        <w:bidi w:val="0"/>
        <w:adjustRightInd/>
        <w:snapToGrid/>
        <w:spacing w:line="560" w:lineRule="exact"/>
        <w:ind w:right="420" w:rightChars="20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6.我单位对违反上述声明导致的后果承担全部法律责任。</w:t>
      </w:r>
    </w:p>
    <w:p w14:paraId="1968E1F5">
      <w:pPr>
        <w:keepNext w:val="0"/>
        <w:keepLines w:val="0"/>
        <w:pageBreakBefore w:val="0"/>
        <w:widowControl w:val="0"/>
        <w:shd w:val="clear" w:color="auto" w:fill="auto"/>
        <w:kinsoku/>
        <w:wordWrap/>
        <w:overflowPunct/>
        <w:topLinePunct w:val="0"/>
        <w:autoSpaceDE/>
        <w:autoSpaceDN/>
        <w:bidi w:val="0"/>
        <w:adjustRightInd/>
        <w:snapToGrid/>
        <w:spacing w:line="560" w:lineRule="exact"/>
        <w:ind w:right="420" w:rightChars="200" w:firstLine="3840" w:firstLineChars="1200"/>
        <w:jc w:val="left"/>
        <w:textAlignment w:val="auto"/>
        <w:rPr>
          <w:rFonts w:hint="eastAsia" w:ascii="仿宋_GB2312" w:hAnsi="仿宋_GB2312" w:eastAsia="仿宋_GB2312" w:cs="仿宋_GB2312"/>
          <w:color w:val="auto"/>
          <w:sz w:val="32"/>
          <w:szCs w:val="32"/>
          <w:highlight w:val="none"/>
          <w:lang w:eastAsia="zh-CN"/>
        </w:rPr>
      </w:pPr>
    </w:p>
    <w:p w14:paraId="46FCAD46">
      <w:pPr>
        <w:keepNext w:val="0"/>
        <w:keepLines w:val="0"/>
        <w:pageBreakBefore w:val="0"/>
        <w:widowControl w:val="0"/>
        <w:shd w:val="clear" w:color="auto" w:fill="auto"/>
        <w:kinsoku/>
        <w:wordWrap/>
        <w:overflowPunct/>
        <w:topLinePunct w:val="0"/>
        <w:autoSpaceDE/>
        <w:autoSpaceDN/>
        <w:bidi w:val="0"/>
        <w:adjustRightInd/>
        <w:snapToGrid/>
        <w:spacing w:line="560" w:lineRule="exact"/>
        <w:ind w:right="420" w:rightChars="200"/>
        <w:jc w:val="left"/>
        <w:textAlignment w:val="auto"/>
        <w:rPr>
          <w:rFonts w:hint="eastAsia" w:ascii="仿宋_GB2312" w:hAnsi="仿宋_GB2312" w:eastAsia="仿宋_GB2312" w:cs="仿宋_GB2312"/>
          <w:color w:val="auto"/>
          <w:sz w:val="32"/>
          <w:szCs w:val="32"/>
          <w:highlight w:val="none"/>
          <w:lang w:eastAsia="zh-CN"/>
        </w:rPr>
      </w:pPr>
    </w:p>
    <w:p w14:paraId="758214EA">
      <w:pPr>
        <w:keepNext w:val="0"/>
        <w:keepLines w:val="0"/>
        <w:pageBreakBefore w:val="0"/>
        <w:widowControl w:val="0"/>
        <w:shd w:val="clear" w:color="auto" w:fill="auto"/>
        <w:kinsoku/>
        <w:wordWrap/>
        <w:overflowPunct/>
        <w:topLinePunct w:val="0"/>
        <w:autoSpaceDE/>
        <w:autoSpaceDN/>
        <w:bidi w:val="0"/>
        <w:adjustRightInd/>
        <w:snapToGrid/>
        <w:spacing w:line="560" w:lineRule="exact"/>
        <w:ind w:right="420" w:rightChars="200" w:firstLine="3520" w:firstLineChars="1100"/>
        <w:jc w:val="left"/>
        <w:textAlignment w:val="auto"/>
        <w:rPr>
          <w:rFonts w:hint="eastAsia" w:ascii="仿宋_GB2312" w:hAnsi="仿宋_GB2312" w:eastAsia="仿宋_GB2312" w:cs="仿宋_GB2312"/>
          <w:color w:val="auto"/>
          <w:sz w:val="32"/>
          <w:szCs w:val="32"/>
          <w:highlight w:val="none"/>
          <w:u w:val="single"/>
          <w:lang w:val="en-US" w:eastAsia="zh-CN"/>
        </w:rPr>
      </w:pPr>
      <w:r>
        <w:rPr>
          <w:rFonts w:hint="eastAsia" w:ascii="仿宋_GB2312" w:hAnsi="仿宋_GB2312" w:eastAsia="仿宋_GB2312" w:cs="仿宋_GB2312"/>
          <w:color w:val="auto"/>
          <w:sz w:val="32"/>
          <w:szCs w:val="32"/>
          <w:highlight w:val="none"/>
          <w:lang w:eastAsia="zh-CN"/>
        </w:rPr>
        <w:t>申报</w:t>
      </w:r>
      <w:r>
        <w:rPr>
          <w:rFonts w:hint="eastAsia" w:ascii="仿宋_GB2312" w:hAnsi="仿宋_GB2312" w:eastAsia="仿宋_GB2312" w:cs="仿宋_GB2312"/>
          <w:color w:val="auto"/>
          <w:sz w:val="32"/>
          <w:szCs w:val="32"/>
          <w:highlight w:val="none"/>
        </w:rPr>
        <w:t>单位（盖章）</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u w:val="single"/>
          <w:lang w:val="en-US" w:eastAsia="zh-CN"/>
        </w:rPr>
        <w:t xml:space="preserve">            </w:t>
      </w:r>
    </w:p>
    <w:p w14:paraId="0DF930F5">
      <w:pPr>
        <w:keepNext w:val="0"/>
        <w:keepLines w:val="0"/>
        <w:pageBreakBefore w:val="0"/>
        <w:widowControl w:val="0"/>
        <w:shd w:val="clear" w:color="auto" w:fill="auto"/>
        <w:kinsoku/>
        <w:wordWrap/>
        <w:overflowPunct/>
        <w:topLinePunct w:val="0"/>
        <w:autoSpaceDE/>
        <w:autoSpaceDN/>
        <w:bidi w:val="0"/>
        <w:adjustRightInd/>
        <w:snapToGrid/>
        <w:spacing w:line="560" w:lineRule="exact"/>
        <w:ind w:right="420" w:rightChars="200" w:firstLine="3520" w:firstLineChars="1100"/>
        <w:jc w:val="left"/>
        <w:textAlignment w:val="auto"/>
        <w:rPr>
          <w:rFonts w:hint="default" w:ascii="仿宋_GB2312" w:hAnsi="仿宋_GB2312" w:eastAsia="仿宋_GB2312" w:cs="仿宋_GB2312"/>
          <w:color w:val="auto"/>
          <w:sz w:val="32"/>
          <w:szCs w:val="32"/>
          <w:highlight w:val="none"/>
          <w:u w:val="single"/>
          <w:lang w:val="en-US" w:eastAsia="zh-CN"/>
        </w:rPr>
      </w:pPr>
      <w:r>
        <w:rPr>
          <w:rFonts w:hint="eastAsia" w:ascii="仿宋_GB2312" w:hAnsi="仿宋_GB2312" w:eastAsia="仿宋_GB2312" w:cs="仿宋_GB2312"/>
          <w:color w:val="auto"/>
          <w:sz w:val="32"/>
          <w:szCs w:val="32"/>
          <w:highlight w:val="none"/>
        </w:rPr>
        <w:t>法人签字（盖章）</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u w:val="single"/>
          <w:lang w:val="en-US" w:eastAsia="zh-CN"/>
        </w:rPr>
        <w:t xml:space="preserve">            </w:t>
      </w:r>
    </w:p>
    <w:p w14:paraId="37870AC3">
      <w:pPr>
        <w:keepNext w:val="0"/>
        <w:keepLines w:val="0"/>
        <w:pageBreakBefore w:val="0"/>
        <w:widowControl w:val="0"/>
        <w:shd w:val="clear" w:color="auto" w:fill="auto"/>
        <w:kinsoku/>
        <w:wordWrap/>
        <w:overflowPunct/>
        <w:topLinePunct w:val="0"/>
        <w:autoSpaceDE/>
        <w:autoSpaceDN/>
        <w:bidi w:val="0"/>
        <w:adjustRightInd/>
        <w:snapToGrid/>
        <w:spacing w:line="560" w:lineRule="exact"/>
        <w:ind w:right="420" w:rightChars="200" w:firstLine="6080" w:firstLineChars="19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年    月    日</w:t>
      </w:r>
    </w:p>
    <w:p w14:paraId="0B276E1F">
      <w:pP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br w:type="page"/>
      </w:r>
    </w:p>
    <w:p w14:paraId="0534049D">
      <w:pPr>
        <w:jc w:val="center"/>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材料清单及目录</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86"/>
        <w:gridCol w:w="2775"/>
      </w:tblGrid>
      <w:tr w14:paraId="2B1EA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86" w:type="dxa"/>
          </w:tcPr>
          <w:p w14:paraId="47A529DB">
            <w:pPr>
              <w:jc w:val="center"/>
              <w:rPr>
                <w:rFonts w:hint="eastAsia" w:asciiTheme="minorEastAsia" w:hAnsiTheme="minorEastAsia" w:eastAsiaTheme="minorEastAsia" w:cstheme="minorEastAsia"/>
                <w:b/>
                <w:bCs/>
                <w:sz w:val="21"/>
                <w:szCs w:val="21"/>
                <w:highlight w:val="none"/>
                <w:vertAlign w:val="baseline"/>
                <w:lang w:val="en-US" w:eastAsia="zh-CN"/>
              </w:rPr>
            </w:pPr>
            <w:r>
              <w:rPr>
                <w:rFonts w:hint="eastAsia" w:asciiTheme="minorEastAsia" w:hAnsiTheme="minorEastAsia" w:eastAsiaTheme="minorEastAsia" w:cstheme="minorEastAsia"/>
                <w:b/>
                <w:bCs/>
                <w:sz w:val="21"/>
                <w:szCs w:val="21"/>
                <w:highlight w:val="none"/>
                <w:vertAlign w:val="baseline"/>
                <w:lang w:val="en-US" w:eastAsia="zh-CN"/>
              </w:rPr>
              <w:t>项目</w:t>
            </w:r>
          </w:p>
        </w:tc>
        <w:tc>
          <w:tcPr>
            <w:tcW w:w="2775" w:type="dxa"/>
          </w:tcPr>
          <w:p w14:paraId="5CE131E5">
            <w:pPr>
              <w:jc w:val="center"/>
              <w:rPr>
                <w:rFonts w:hint="eastAsia" w:asciiTheme="minorEastAsia" w:hAnsiTheme="minorEastAsia" w:eastAsiaTheme="minorEastAsia" w:cstheme="minorEastAsia"/>
                <w:b/>
                <w:bCs/>
                <w:sz w:val="21"/>
                <w:szCs w:val="21"/>
                <w:highlight w:val="none"/>
                <w:vertAlign w:val="baseline"/>
                <w:lang w:val="en-US" w:eastAsia="zh-CN"/>
              </w:rPr>
            </w:pPr>
            <w:r>
              <w:rPr>
                <w:rFonts w:hint="eastAsia" w:asciiTheme="minorEastAsia" w:hAnsiTheme="minorEastAsia" w:eastAsiaTheme="minorEastAsia" w:cstheme="minorEastAsia"/>
                <w:b/>
                <w:bCs/>
                <w:sz w:val="21"/>
                <w:szCs w:val="21"/>
                <w:highlight w:val="none"/>
                <w:vertAlign w:val="baseline"/>
                <w:lang w:val="en-US" w:eastAsia="zh-CN"/>
              </w:rPr>
              <w:t>页码</w:t>
            </w:r>
          </w:p>
        </w:tc>
      </w:tr>
      <w:tr w14:paraId="3F57F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6286" w:type="dxa"/>
          </w:tcPr>
          <w:p w14:paraId="44508152">
            <w:pPr>
              <w:rPr>
                <w:rFonts w:hint="eastAsia" w:asciiTheme="minorEastAsia" w:hAnsiTheme="minorEastAsia" w:eastAsiaTheme="minorEastAsia" w:cstheme="minorEastAsia"/>
                <w:color w:val="auto"/>
                <w:sz w:val="21"/>
                <w:szCs w:val="21"/>
                <w:highlight w:val="none"/>
                <w:vertAlign w:val="baseline"/>
                <w:lang w:val="en-US" w:eastAsia="zh-CN"/>
              </w:rPr>
            </w:pPr>
            <w:r>
              <w:rPr>
                <w:rFonts w:hint="eastAsia" w:asciiTheme="minorEastAsia" w:hAnsiTheme="minorEastAsia" w:eastAsiaTheme="minorEastAsia" w:cstheme="minorEastAsia"/>
                <w:color w:val="auto"/>
                <w:sz w:val="21"/>
                <w:szCs w:val="21"/>
                <w:highlight w:val="none"/>
                <w:vertAlign w:val="baseline"/>
                <w:lang w:val="en-US" w:eastAsia="zh-CN"/>
              </w:rPr>
              <w:t>一、企业基本信息</w:t>
            </w:r>
          </w:p>
        </w:tc>
        <w:tc>
          <w:tcPr>
            <w:tcW w:w="2775" w:type="dxa"/>
          </w:tcPr>
          <w:p w14:paraId="62B08FC1">
            <w:pPr>
              <w:rPr>
                <w:rFonts w:hint="eastAsia" w:asciiTheme="minorEastAsia" w:hAnsiTheme="minorEastAsia" w:eastAsiaTheme="minorEastAsia" w:cstheme="minorEastAsia"/>
                <w:color w:val="auto"/>
                <w:sz w:val="21"/>
                <w:szCs w:val="21"/>
                <w:highlight w:val="none"/>
                <w:vertAlign w:val="baseline"/>
                <w:lang w:val="en-US" w:eastAsia="zh-CN"/>
              </w:rPr>
            </w:pPr>
          </w:p>
        </w:tc>
      </w:tr>
      <w:tr w14:paraId="7EBCD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86" w:type="dxa"/>
          </w:tcPr>
          <w:p w14:paraId="5AE6B843">
            <w:pPr>
              <w:rPr>
                <w:rFonts w:hint="eastAsia" w:asciiTheme="minorEastAsia" w:hAnsiTheme="minorEastAsia" w:eastAsiaTheme="minorEastAsia" w:cstheme="minorEastAsia"/>
                <w:color w:val="auto"/>
                <w:sz w:val="21"/>
                <w:szCs w:val="21"/>
                <w:highlight w:val="none"/>
                <w:vertAlign w:val="baseline"/>
                <w:lang w:val="en-US" w:eastAsia="zh-CN"/>
              </w:rPr>
            </w:pPr>
            <w:r>
              <w:rPr>
                <w:rFonts w:hint="eastAsia" w:asciiTheme="minorEastAsia" w:hAnsiTheme="minorEastAsia" w:eastAsiaTheme="minorEastAsia" w:cstheme="minorEastAsia"/>
                <w:color w:val="auto"/>
                <w:sz w:val="21"/>
                <w:szCs w:val="21"/>
                <w:highlight w:val="none"/>
                <w:vertAlign w:val="baseline"/>
                <w:lang w:val="en-US" w:eastAsia="zh-CN"/>
              </w:rPr>
              <w:t>二、项目基本信息</w:t>
            </w:r>
          </w:p>
        </w:tc>
        <w:tc>
          <w:tcPr>
            <w:tcW w:w="2775" w:type="dxa"/>
          </w:tcPr>
          <w:p w14:paraId="06250B47">
            <w:pPr>
              <w:rPr>
                <w:rFonts w:hint="eastAsia" w:asciiTheme="minorEastAsia" w:hAnsiTheme="minorEastAsia" w:eastAsiaTheme="minorEastAsia" w:cstheme="minorEastAsia"/>
                <w:color w:val="auto"/>
                <w:sz w:val="21"/>
                <w:szCs w:val="21"/>
                <w:highlight w:val="none"/>
                <w:vertAlign w:val="baseline"/>
                <w:lang w:val="en-US" w:eastAsia="zh-CN"/>
              </w:rPr>
            </w:pPr>
          </w:p>
        </w:tc>
      </w:tr>
      <w:tr w14:paraId="0A57C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86" w:type="dxa"/>
          </w:tcPr>
          <w:p w14:paraId="2012FE51">
            <w:pPr>
              <w:rPr>
                <w:rFonts w:hint="eastAsia" w:asciiTheme="minorEastAsia" w:hAnsiTheme="minorEastAsia" w:eastAsiaTheme="minorEastAsia" w:cstheme="minorEastAsia"/>
                <w:color w:val="auto"/>
                <w:sz w:val="21"/>
                <w:szCs w:val="21"/>
                <w:highlight w:val="none"/>
                <w:vertAlign w:val="baseline"/>
                <w:lang w:val="en-US" w:eastAsia="zh-CN"/>
              </w:rPr>
            </w:pPr>
            <w:r>
              <w:rPr>
                <w:rFonts w:hint="eastAsia" w:asciiTheme="minorEastAsia" w:hAnsiTheme="minorEastAsia" w:eastAsiaTheme="minorEastAsia" w:cstheme="minorEastAsia"/>
                <w:color w:val="auto"/>
                <w:sz w:val="21"/>
                <w:szCs w:val="21"/>
                <w:highlight w:val="none"/>
                <w:vertAlign w:val="baseline"/>
                <w:lang w:val="en-US" w:eastAsia="zh-CN"/>
              </w:rPr>
              <w:t>三、平台情况介绍</w:t>
            </w:r>
          </w:p>
        </w:tc>
        <w:tc>
          <w:tcPr>
            <w:tcW w:w="2775" w:type="dxa"/>
          </w:tcPr>
          <w:p w14:paraId="2476D239">
            <w:pPr>
              <w:rPr>
                <w:rFonts w:hint="eastAsia" w:asciiTheme="minorEastAsia" w:hAnsiTheme="minorEastAsia" w:eastAsiaTheme="minorEastAsia" w:cstheme="minorEastAsia"/>
                <w:color w:val="auto"/>
                <w:sz w:val="21"/>
                <w:szCs w:val="21"/>
                <w:highlight w:val="none"/>
                <w:vertAlign w:val="baseline"/>
                <w:lang w:val="en-US" w:eastAsia="zh-CN"/>
              </w:rPr>
            </w:pPr>
          </w:p>
        </w:tc>
      </w:tr>
      <w:tr w14:paraId="53056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86" w:type="dxa"/>
          </w:tcPr>
          <w:p w14:paraId="06E5D839">
            <w:pPr>
              <w:rPr>
                <w:rFonts w:hint="eastAsia" w:asciiTheme="minorEastAsia" w:hAnsiTheme="minorEastAsia" w:eastAsiaTheme="minorEastAsia" w:cstheme="minorEastAsia"/>
                <w:color w:val="auto"/>
                <w:sz w:val="21"/>
                <w:szCs w:val="21"/>
                <w:highlight w:val="none"/>
                <w:vertAlign w:val="baseline"/>
                <w:lang w:val="en-US" w:eastAsia="zh-CN"/>
              </w:rPr>
            </w:pPr>
            <w:r>
              <w:rPr>
                <w:rFonts w:hint="eastAsia" w:asciiTheme="minorEastAsia" w:hAnsiTheme="minorEastAsia" w:eastAsiaTheme="minorEastAsia" w:cstheme="minorEastAsia"/>
                <w:color w:val="auto"/>
                <w:sz w:val="21"/>
                <w:szCs w:val="21"/>
                <w:highlight w:val="none"/>
                <w:vertAlign w:val="baseline"/>
                <w:lang w:val="en-US" w:eastAsia="zh-CN"/>
              </w:rPr>
              <w:t>四、下一步计划</w:t>
            </w:r>
          </w:p>
        </w:tc>
        <w:tc>
          <w:tcPr>
            <w:tcW w:w="2775" w:type="dxa"/>
          </w:tcPr>
          <w:p w14:paraId="46EB0F43">
            <w:pPr>
              <w:rPr>
                <w:rFonts w:hint="eastAsia" w:asciiTheme="minorEastAsia" w:hAnsiTheme="minorEastAsia" w:eastAsiaTheme="minorEastAsia" w:cstheme="minorEastAsia"/>
                <w:color w:val="auto"/>
                <w:sz w:val="21"/>
                <w:szCs w:val="21"/>
                <w:highlight w:val="none"/>
                <w:vertAlign w:val="baseline"/>
                <w:lang w:val="en-US" w:eastAsia="zh-CN"/>
              </w:rPr>
            </w:pPr>
          </w:p>
        </w:tc>
      </w:tr>
      <w:tr w14:paraId="04C48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86" w:type="dxa"/>
          </w:tcPr>
          <w:p w14:paraId="1541CBB5">
            <w:pPr>
              <w:rPr>
                <w:rFonts w:hint="eastAsia" w:asciiTheme="minorEastAsia" w:hAnsiTheme="minorEastAsia" w:eastAsiaTheme="minorEastAsia" w:cstheme="minorEastAsia"/>
                <w:color w:val="auto"/>
                <w:sz w:val="21"/>
                <w:szCs w:val="21"/>
                <w:highlight w:val="none"/>
                <w:vertAlign w:val="baseline"/>
                <w:lang w:val="en-US" w:eastAsia="zh-CN"/>
              </w:rPr>
            </w:pPr>
            <w:r>
              <w:rPr>
                <w:rFonts w:hint="eastAsia" w:asciiTheme="minorEastAsia" w:hAnsiTheme="minorEastAsia" w:eastAsiaTheme="minorEastAsia" w:cstheme="minorEastAsia"/>
                <w:color w:val="auto"/>
                <w:sz w:val="21"/>
                <w:szCs w:val="21"/>
                <w:highlight w:val="none"/>
                <w:vertAlign w:val="baseline"/>
                <w:lang w:val="en-US" w:eastAsia="zh-CN"/>
              </w:rPr>
              <w:t>五、示范作用</w:t>
            </w:r>
          </w:p>
        </w:tc>
        <w:tc>
          <w:tcPr>
            <w:tcW w:w="2775" w:type="dxa"/>
          </w:tcPr>
          <w:p w14:paraId="09E91379">
            <w:pPr>
              <w:rPr>
                <w:rFonts w:hint="eastAsia" w:asciiTheme="minorEastAsia" w:hAnsiTheme="minorEastAsia" w:eastAsiaTheme="minorEastAsia" w:cstheme="minorEastAsia"/>
                <w:color w:val="auto"/>
                <w:sz w:val="21"/>
                <w:szCs w:val="21"/>
                <w:highlight w:val="none"/>
                <w:vertAlign w:val="baseline"/>
                <w:lang w:val="en-US" w:eastAsia="zh-CN"/>
              </w:rPr>
            </w:pPr>
          </w:p>
        </w:tc>
      </w:tr>
      <w:tr w14:paraId="7806B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86" w:type="dxa"/>
            <w:shd w:val="clear" w:color="auto" w:fill="auto"/>
            <w:vAlign w:val="top"/>
          </w:tcPr>
          <w:p w14:paraId="73DEEA6A">
            <w:pPr>
              <w:rPr>
                <w:rFonts w:hint="eastAsia" w:asciiTheme="minorEastAsia" w:hAnsiTheme="minorEastAsia" w:eastAsiaTheme="minorEastAsia" w:cstheme="minorEastAsia"/>
                <w:color w:val="auto"/>
                <w:sz w:val="21"/>
                <w:szCs w:val="21"/>
                <w:highlight w:val="none"/>
                <w:vertAlign w:val="baseline"/>
                <w:lang w:val="en-US" w:eastAsia="zh-CN"/>
              </w:rPr>
            </w:pPr>
            <w:r>
              <w:rPr>
                <w:rFonts w:hint="eastAsia" w:asciiTheme="minorEastAsia" w:hAnsiTheme="minorEastAsia" w:eastAsiaTheme="minorEastAsia" w:cstheme="minorEastAsia"/>
                <w:color w:val="auto"/>
                <w:sz w:val="21"/>
                <w:szCs w:val="21"/>
                <w:highlight w:val="none"/>
                <w:vertAlign w:val="baseline"/>
                <w:lang w:val="en-US" w:eastAsia="zh-CN"/>
              </w:rPr>
              <w:t>附件1：2024年度审计报告</w:t>
            </w:r>
          </w:p>
        </w:tc>
        <w:tc>
          <w:tcPr>
            <w:tcW w:w="2775" w:type="dxa"/>
          </w:tcPr>
          <w:p w14:paraId="1D12CBCC">
            <w:pPr>
              <w:rPr>
                <w:rFonts w:hint="eastAsia" w:asciiTheme="minorEastAsia" w:hAnsiTheme="minorEastAsia" w:eastAsiaTheme="minorEastAsia" w:cstheme="minorEastAsia"/>
                <w:sz w:val="21"/>
                <w:szCs w:val="21"/>
                <w:highlight w:val="none"/>
                <w:vertAlign w:val="baseline"/>
              </w:rPr>
            </w:pPr>
          </w:p>
        </w:tc>
      </w:tr>
      <w:tr w14:paraId="17352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86" w:type="dxa"/>
            <w:shd w:val="clear" w:color="auto" w:fill="auto"/>
            <w:vAlign w:val="top"/>
          </w:tcPr>
          <w:p w14:paraId="3CA30B52">
            <w:pPr>
              <w:rPr>
                <w:rFonts w:hint="eastAsia" w:asciiTheme="minorEastAsia" w:hAnsiTheme="minorEastAsia" w:eastAsiaTheme="minorEastAsia" w:cstheme="minorEastAsia"/>
                <w:color w:val="auto"/>
                <w:sz w:val="21"/>
                <w:szCs w:val="21"/>
                <w:highlight w:val="none"/>
                <w:vertAlign w:val="baseline"/>
                <w:lang w:val="en-US" w:eastAsia="zh-CN"/>
              </w:rPr>
            </w:pPr>
            <w:r>
              <w:rPr>
                <w:rFonts w:hint="eastAsia" w:asciiTheme="minorEastAsia" w:hAnsiTheme="minorEastAsia" w:eastAsiaTheme="minorEastAsia" w:cstheme="minorEastAsia"/>
                <w:color w:val="auto"/>
                <w:sz w:val="21"/>
                <w:szCs w:val="21"/>
                <w:highlight w:val="none"/>
                <w:vertAlign w:val="baseline"/>
                <w:lang w:val="en-US" w:eastAsia="zh-CN"/>
              </w:rPr>
              <w:t>附件2：专项审计报告</w:t>
            </w:r>
          </w:p>
        </w:tc>
        <w:tc>
          <w:tcPr>
            <w:tcW w:w="2775" w:type="dxa"/>
          </w:tcPr>
          <w:p w14:paraId="2E136CB5">
            <w:pPr>
              <w:rPr>
                <w:rFonts w:hint="eastAsia" w:asciiTheme="minorEastAsia" w:hAnsiTheme="minorEastAsia" w:eastAsiaTheme="minorEastAsia" w:cstheme="minorEastAsia"/>
                <w:sz w:val="21"/>
                <w:szCs w:val="21"/>
                <w:highlight w:val="none"/>
                <w:vertAlign w:val="baseline"/>
              </w:rPr>
            </w:pPr>
          </w:p>
        </w:tc>
      </w:tr>
      <w:tr w14:paraId="281D7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86" w:type="dxa"/>
            <w:shd w:val="clear" w:color="auto" w:fill="auto"/>
            <w:vAlign w:val="top"/>
          </w:tcPr>
          <w:p w14:paraId="065F41BC">
            <w:pPr>
              <w:rPr>
                <w:rFonts w:hint="eastAsia" w:asciiTheme="minorEastAsia" w:hAnsiTheme="minorEastAsia" w:eastAsiaTheme="minorEastAsia" w:cstheme="minorEastAsia"/>
                <w:color w:val="auto"/>
                <w:sz w:val="21"/>
                <w:szCs w:val="21"/>
                <w:highlight w:val="none"/>
                <w:vertAlign w:val="baseline"/>
                <w:lang w:val="en-US" w:eastAsia="zh-CN"/>
              </w:rPr>
            </w:pPr>
            <w:r>
              <w:rPr>
                <w:rFonts w:hint="eastAsia" w:asciiTheme="minorEastAsia" w:hAnsiTheme="minorEastAsia" w:eastAsiaTheme="minorEastAsia" w:cstheme="minorEastAsia"/>
                <w:color w:val="auto"/>
                <w:sz w:val="21"/>
                <w:szCs w:val="21"/>
                <w:highlight w:val="none"/>
                <w:vertAlign w:val="baseline"/>
                <w:lang w:val="en-US" w:eastAsia="zh-CN"/>
              </w:rPr>
              <w:t>附件3：企业营业执照、组织机构代码证、税务登记证（或三证合一）复印件</w:t>
            </w:r>
          </w:p>
        </w:tc>
        <w:tc>
          <w:tcPr>
            <w:tcW w:w="2775" w:type="dxa"/>
          </w:tcPr>
          <w:p w14:paraId="38B9BCAF">
            <w:pPr>
              <w:rPr>
                <w:rFonts w:hint="eastAsia" w:asciiTheme="minorEastAsia" w:hAnsiTheme="minorEastAsia" w:eastAsiaTheme="minorEastAsia" w:cstheme="minorEastAsia"/>
                <w:sz w:val="21"/>
                <w:szCs w:val="21"/>
                <w:highlight w:val="none"/>
                <w:vertAlign w:val="baseline"/>
              </w:rPr>
            </w:pPr>
          </w:p>
        </w:tc>
      </w:tr>
      <w:tr w14:paraId="6EA90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86" w:type="dxa"/>
            <w:shd w:val="clear" w:color="auto" w:fill="auto"/>
            <w:vAlign w:val="top"/>
          </w:tcPr>
          <w:p w14:paraId="0FEFE33E">
            <w:pPr>
              <w:rPr>
                <w:rFonts w:hint="eastAsia" w:asciiTheme="minorEastAsia" w:hAnsiTheme="minorEastAsia" w:eastAsiaTheme="minorEastAsia" w:cstheme="minorEastAsia"/>
                <w:color w:val="auto"/>
                <w:sz w:val="21"/>
                <w:szCs w:val="21"/>
                <w:highlight w:val="none"/>
                <w:vertAlign w:val="baseline"/>
                <w:lang w:val="en-US" w:eastAsia="zh-CN"/>
              </w:rPr>
            </w:pPr>
            <w:r>
              <w:rPr>
                <w:rFonts w:hint="eastAsia" w:asciiTheme="minorEastAsia" w:hAnsiTheme="minorEastAsia" w:eastAsiaTheme="minorEastAsia" w:cstheme="minorEastAsia"/>
                <w:color w:val="auto"/>
                <w:sz w:val="21"/>
                <w:szCs w:val="21"/>
                <w:highlight w:val="none"/>
                <w:vertAlign w:val="baseline"/>
                <w:lang w:val="en-US" w:eastAsia="zh-CN"/>
              </w:rPr>
              <w:t>附件4：《山东省经营主体公共信用报告（无违法违规记录证明普通版）》</w:t>
            </w:r>
          </w:p>
        </w:tc>
        <w:tc>
          <w:tcPr>
            <w:tcW w:w="2775" w:type="dxa"/>
          </w:tcPr>
          <w:p w14:paraId="08F62AF6">
            <w:pPr>
              <w:rPr>
                <w:rFonts w:hint="eastAsia" w:asciiTheme="minorEastAsia" w:hAnsiTheme="minorEastAsia" w:eastAsiaTheme="minorEastAsia" w:cstheme="minorEastAsia"/>
                <w:sz w:val="21"/>
                <w:szCs w:val="21"/>
                <w:highlight w:val="none"/>
                <w:vertAlign w:val="baseline"/>
              </w:rPr>
            </w:pPr>
          </w:p>
        </w:tc>
      </w:tr>
      <w:tr w14:paraId="1725D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86" w:type="dxa"/>
            <w:shd w:val="clear" w:color="auto" w:fill="auto"/>
            <w:vAlign w:val="top"/>
          </w:tcPr>
          <w:p w14:paraId="39177F35">
            <w:pPr>
              <w:rPr>
                <w:rFonts w:hint="eastAsia" w:asciiTheme="minorEastAsia" w:hAnsiTheme="minorEastAsia" w:eastAsiaTheme="minorEastAsia" w:cstheme="minorEastAsia"/>
                <w:color w:val="auto"/>
                <w:sz w:val="21"/>
                <w:szCs w:val="21"/>
                <w:highlight w:val="none"/>
                <w:vertAlign w:val="baseline"/>
                <w:lang w:val="en-US" w:eastAsia="zh-CN"/>
              </w:rPr>
            </w:pPr>
            <w:r>
              <w:rPr>
                <w:rFonts w:hint="eastAsia" w:asciiTheme="minorEastAsia" w:hAnsiTheme="minorEastAsia" w:eastAsiaTheme="minorEastAsia" w:cstheme="minorEastAsia"/>
                <w:color w:val="auto"/>
                <w:sz w:val="21"/>
                <w:szCs w:val="21"/>
                <w:highlight w:val="none"/>
                <w:vertAlign w:val="baseline"/>
                <w:lang w:val="en-US" w:eastAsia="zh-CN"/>
              </w:rPr>
              <w:t>附件5：企业资质、获批荣誉、贯标认证等材料</w:t>
            </w:r>
          </w:p>
        </w:tc>
        <w:tc>
          <w:tcPr>
            <w:tcW w:w="2775" w:type="dxa"/>
          </w:tcPr>
          <w:p w14:paraId="375D0124">
            <w:pPr>
              <w:rPr>
                <w:rFonts w:hint="eastAsia" w:asciiTheme="minorEastAsia" w:hAnsiTheme="minorEastAsia" w:eastAsiaTheme="minorEastAsia" w:cstheme="minorEastAsia"/>
                <w:color w:val="auto"/>
                <w:sz w:val="21"/>
                <w:szCs w:val="21"/>
                <w:highlight w:val="none"/>
                <w:vertAlign w:val="baseline"/>
                <w:lang w:val="en-US" w:eastAsia="zh-CN"/>
              </w:rPr>
            </w:pPr>
          </w:p>
        </w:tc>
      </w:tr>
      <w:tr w14:paraId="5CB98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86" w:type="dxa"/>
            <w:shd w:val="clear" w:color="auto" w:fill="auto"/>
            <w:vAlign w:val="top"/>
          </w:tcPr>
          <w:p w14:paraId="5C16DFB2">
            <w:pPr>
              <w:rPr>
                <w:rFonts w:hint="eastAsia" w:asciiTheme="minorEastAsia" w:hAnsiTheme="minorEastAsia" w:eastAsiaTheme="minorEastAsia" w:cstheme="minorEastAsia"/>
                <w:color w:val="auto"/>
                <w:sz w:val="21"/>
                <w:szCs w:val="21"/>
                <w:highlight w:val="none"/>
                <w:vertAlign w:val="baseline"/>
                <w:lang w:val="en-US" w:eastAsia="zh-CN"/>
              </w:rPr>
            </w:pPr>
            <w:r>
              <w:rPr>
                <w:rFonts w:hint="eastAsia" w:asciiTheme="minorEastAsia" w:hAnsiTheme="minorEastAsia" w:eastAsiaTheme="minorEastAsia" w:cstheme="minorEastAsia"/>
                <w:color w:val="auto"/>
                <w:sz w:val="21"/>
                <w:szCs w:val="21"/>
                <w:highlight w:val="none"/>
                <w:vertAlign w:val="baseline"/>
                <w:lang w:val="en-US" w:eastAsia="zh-CN"/>
              </w:rPr>
              <w:t>附件6：合同、发票复印件等其他相关材料</w:t>
            </w:r>
          </w:p>
        </w:tc>
        <w:tc>
          <w:tcPr>
            <w:tcW w:w="2775" w:type="dxa"/>
          </w:tcPr>
          <w:p w14:paraId="26F43B01">
            <w:pPr>
              <w:rPr>
                <w:rFonts w:hint="eastAsia" w:asciiTheme="minorEastAsia" w:hAnsiTheme="minorEastAsia" w:eastAsiaTheme="minorEastAsia" w:cstheme="minorEastAsia"/>
                <w:color w:val="auto"/>
                <w:sz w:val="21"/>
                <w:szCs w:val="21"/>
                <w:highlight w:val="none"/>
                <w:vertAlign w:val="baseline"/>
                <w:lang w:val="en-US" w:eastAsia="zh-CN"/>
              </w:rPr>
            </w:pPr>
          </w:p>
        </w:tc>
      </w:tr>
      <w:tr w14:paraId="51DF3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86" w:type="dxa"/>
            <w:shd w:val="clear" w:color="auto" w:fill="auto"/>
            <w:vAlign w:val="top"/>
          </w:tcPr>
          <w:p w14:paraId="7E1171CD">
            <w:pPr>
              <w:rPr>
                <w:rFonts w:hint="eastAsia" w:asciiTheme="minorEastAsia" w:hAnsiTheme="minorEastAsia" w:eastAsiaTheme="minorEastAsia" w:cstheme="minorEastAsia"/>
                <w:color w:val="auto"/>
                <w:sz w:val="21"/>
                <w:szCs w:val="21"/>
                <w:highlight w:val="none"/>
                <w:vertAlign w:val="baseline"/>
                <w:lang w:val="en-US" w:eastAsia="zh-CN"/>
              </w:rPr>
            </w:pPr>
            <w:r>
              <w:rPr>
                <w:rFonts w:hint="eastAsia" w:asciiTheme="minorEastAsia" w:hAnsiTheme="minorEastAsia" w:eastAsiaTheme="minorEastAsia" w:cstheme="minorEastAsia"/>
                <w:color w:val="auto"/>
                <w:sz w:val="21"/>
                <w:szCs w:val="21"/>
                <w:highlight w:val="none"/>
                <w:vertAlign w:val="baseline"/>
                <w:lang w:val="en-US" w:eastAsia="zh-CN"/>
              </w:rPr>
              <w:t>附件7：平台能力指标证明材料</w:t>
            </w:r>
          </w:p>
        </w:tc>
        <w:tc>
          <w:tcPr>
            <w:tcW w:w="2775" w:type="dxa"/>
          </w:tcPr>
          <w:p w14:paraId="7D03FD39">
            <w:pPr>
              <w:rPr>
                <w:rFonts w:hint="eastAsia" w:asciiTheme="minorEastAsia" w:hAnsiTheme="minorEastAsia" w:eastAsiaTheme="minorEastAsia" w:cstheme="minorEastAsia"/>
                <w:color w:val="auto"/>
                <w:sz w:val="21"/>
                <w:szCs w:val="21"/>
                <w:highlight w:val="none"/>
                <w:vertAlign w:val="baseline"/>
                <w:lang w:val="en-US" w:eastAsia="zh-CN"/>
              </w:rPr>
            </w:pPr>
          </w:p>
        </w:tc>
      </w:tr>
      <w:tr w14:paraId="4BC31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86" w:type="dxa"/>
            <w:shd w:val="clear" w:color="auto" w:fill="auto"/>
            <w:vAlign w:val="top"/>
          </w:tcPr>
          <w:p w14:paraId="2DFA3D77">
            <w:pPr>
              <w:rPr>
                <w:rFonts w:hint="eastAsia" w:asciiTheme="minorEastAsia" w:hAnsiTheme="minorEastAsia" w:eastAsiaTheme="minorEastAsia" w:cstheme="minorEastAsia"/>
                <w:color w:val="auto"/>
                <w:sz w:val="21"/>
                <w:szCs w:val="21"/>
                <w:highlight w:val="none"/>
                <w:vertAlign w:val="baseline"/>
                <w:lang w:val="en-US" w:eastAsia="zh-CN"/>
              </w:rPr>
            </w:pPr>
            <w:r>
              <w:rPr>
                <w:rFonts w:hint="eastAsia" w:asciiTheme="minorEastAsia" w:hAnsiTheme="minorEastAsia" w:eastAsiaTheme="minorEastAsia" w:cstheme="minorEastAsia"/>
                <w:color w:val="auto"/>
                <w:sz w:val="21"/>
                <w:szCs w:val="21"/>
                <w:highlight w:val="none"/>
                <w:vertAlign w:val="baseline"/>
                <w:lang w:val="en-US" w:eastAsia="zh-CN"/>
              </w:rPr>
              <w:t>附件8:产品专利和知识产权证书、系统和软件运行日志、系统截图、现场图片等相关支撑材料</w:t>
            </w:r>
          </w:p>
        </w:tc>
        <w:tc>
          <w:tcPr>
            <w:tcW w:w="2775" w:type="dxa"/>
          </w:tcPr>
          <w:p w14:paraId="081591B7">
            <w:pPr>
              <w:rPr>
                <w:rFonts w:hint="eastAsia" w:asciiTheme="minorEastAsia" w:hAnsiTheme="minorEastAsia" w:eastAsiaTheme="minorEastAsia" w:cstheme="minorEastAsia"/>
                <w:color w:val="auto"/>
                <w:sz w:val="21"/>
                <w:szCs w:val="21"/>
                <w:highlight w:val="none"/>
                <w:vertAlign w:val="baseline"/>
                <w:lang w:val="en-US" w:eastAsia="zh-CN"/>
              </w:rPr>
            </w:pPr>
          </w:p>
        </w:tc>
      </w:tr>
      <w:tr w14:paraId="7C91D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86" w:type="dxa"/>
            <w:shd w:val="clear" w:color="auto" w:fill="auto"/>
            <w:vAlign w:val="top"/>
          </w:tcPr>
          <w:p w14:paraId="2E46CFF9">
            <w:pPr>
              <w:rPr>
                <w:rFonts w:hint="eastAsia" w:asciiTheme="minorEastAsia" w:hAnsiTheme="minorEastAsia" w:eastAsiaTheme="minorEastAsia" w:cstheme="minorEastAsia"/>
                <w:color w:val="auto"/>
                <w:sz w:val="21"/>
                <w:szCs w:val="21"/>
                <w:highlight w:val="none"/>
                <w:vertAlign w:val="baseline"/>
                <w:lang w:val="en-US" w:eastAsia="zh-CN"/>
              </w:rPr>
            </w:pPr>
            <w:r>
              <w:rPr>
                <w:rFonts w:hint="eastAsia" w:asciiTheme="minorEastAsia" w:hAnsiTheme="minorEastAsia" w:eastAsiaTheme="minorEastAsia" w:cstheme="minorEastAsia"/>
                <w:color w:val="auto"/>
                <w:sz w:val="21"/>
                <w:szCs w:val="21"/>
                <w:highlight w:val="none"/>
                <w:vertAlign w:val="baseline"/>
                <w:lang w:val="en-US" w:eastAsia="zh-CN"/>
              </w:rPr>
              <w:t>附件9：所选方向证明材料</w:t>
            </w:r>
          </w:p>
        </w:tc>
        <w:tc>
          <w:tcPr>
            <w:tcW w:w="2775" w:type="dxa"/>
          </w:tcPr>
          <w:p w14:paraId="01F18A37">
            <w:pPr>
              <w:rPr>
                <w:rFonts w:hint="eastAsia" w:asciiTheme="minorEastAsia" w:hAnsiTheme="minorEastAsia" w:eastAsiaTheme="minorEastAsia" w:cstheme="minorEastAsia"/>
                <w:color w:val="auto"/>
                <w:sz w:val="21"/>
                <w:szCs w:val="21"/>
                <w:highlight w:val="none"/>
                <w:vertAlign w:val="baseline"/>
                <w:lang w:val="en-US" w:eastAsia="zh-CN"/>
              </w:rPr>
            </w:pPr>
          </w:p>
        </w:tc>
      </w:tr>
    </w:tbl>
    <w:p w14:paraId="74272F16">
      <w:pPr>
        <w:keepNext w:val="0"/>
        <w:keepLines w:val="0"/>
        <w:pageBreakBefore w:val="0"/>
        <w:widowControl w:val="0"/>
        <w:shd w:val="clear" w:color="auto" w:fill="auto"/>
        <w:kinsoku/>
        <w:wordWrap/>
        <w:overflowPunct/>
        <w:topLinePunct w:val="0"/>
        <w:autoSpaceDE/>
        <w:autoSpaceDN/>
        <w:bidi w:val="0"/>
        <w:adjustRightInd/>
        <w:snapToGrid/>
        <w:spacing w:line="560" w:lineRule="exact"/>
        <w:ind w:right="420" w:rightChars="200"/>
        <w:jc w:val="left"/>
        <w:textAlignment w:val="auto"/>
        <w:rPr>
          <w:rFonts w:hint="eastAsia" w:ascii="仿宋_GB2312" w:hAnsi="仿宋_GB2312" w:eastAsia="仿宋_GB2312" w:cs="仿宋_GB2312"/>
          <w:color w:val="auto"/>
          <w:sz w:val="32"/>
          <w:szCs w:val="32"/>
          <w:highlight w:val="none"/>
        </w:rPr>
        <w:sectPr>
          <w:pgSz w:w="11906" w:h="16838"/>
          <w:pgMar w:top="2098" w:right="1474" w:bottom="1984" w:left="1587" w:header="851" w:footer="992" w:gutter="0"/>
          <w:pgNumType w:fmt="numberInDash"/>
          <w:cols w:space="425" w:num="1"/>
          <w:docGrid w:type="lines" w:linePitch="312" w:charSpace="0"/>
        </w:sectPr>
      </w:pPr>
      <w:bookmarkStart w:id="0" w:name="_GoBack"/>
      <w:bookmarkEnd w:id="0"/>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2"/>
        <w:gridCol w:w="241"/>
        <w:gridCol w:w="1449"/>
        <w:gridCol w:w="196"/>
        <w:gridCol w:w="54"/>
        <w:gridCol w:w="623"/>
        <w:gridCol w:w="506"/>
        <w:gridCol w:w="228"/>
        <w:gridCol w:w="349"/>
        <w:gridCol w:w="24"/>
        <w:gridCol w:w="830"/>
        <w:gridCol w:w="262"/>
        <w:gridCol w:w="244"/>
        <w:gridCol w:w="548"/>
        <w:gridCol w:w="328"/>
        <w:gridCol w:w="1397"/>
      </w:tblGrid>
      <w:tr w14:paraId="621CB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16"/>
            <w:vAlign w:val="center"/>
          </w:tcPr>
          <w:p w14:paraId="7E71E2A6">
            <w:pPr>
              <w:snapToGrid w:val="0"/>
              <w:spacing w:line="360" w:lineRule="auto"/>
              <w:rPr>
                <w:rFonts w:hint="eastAsia" w:ascii="楷体_GB2312" w:hAnsi="楷体_GB2312" w:eastAsia="楷体_GB2312" w:cs="楷体_GB2312"/>
                <w:color w:val="auto"/>
                <w:sz w:val="24"/>
                <w:szCs w:val="24"/>
              </w:rPr>
            </w:pPr>
            <w:r>
              <w:rPr>
                <w:rFonts w:hint="eastAsia" w:ascii="楷体_GB2312" w:hAnsi="楷体_GB2312" w:eastAsia="楷体_GB2312" w:cs="楷体_GB2312"/>
                <w:b/>
                <w:bCs/>
                <w:color w:val="auto"/>
                <w:sz w:val="24"/>
                <w:szCs w:val="24"/>
                <w:lang w:val="en-US" w:eastAsia="zh-CN"/>
              </w:rPr>
              <w:t>1.</w:t>
            </w:r>
            <w:r>
              <w:rPr>
                <w:rFonts w:hint="eastAsia" w:ascii="楷体_GB2312" w:hAnsi="楷体_GB2312" w:eastAsia="楷体_GB2312" w:cs="楷体_GB2312"/>
                <w:b/>
                <w:bCs/>
                <w:color w:val="auto"/>
                <w:sz w:val="24"/>
                <w:szCs w:val="24"/>
              </w:rPr>
              <w:t>企业基本信息</w:t>
            </w:r>
          </w:p>
        </w:tc>
      </w:tr>
      <w:tr w14:paraId="43A7C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16" w:type="pct"/>
            <w:gridSpan w:val="2"/>
            <w:vAlign w:val="center"/>
          </w:tcPr>
          <w:p w14:paraId="606463EE">
            <w:pPr>
              <w:keepNext w:val="0"/>
              <w:keepLines w:val="0"/>
              <w:widowControl/>
              <w:suppressLineNumbers w:val="0"/>
              <w:jc w:val="center"/>
              <w:textAlignment w:val="center"/>
              <w:rPr>
                <w:rFonts w:hint="eastAsia" w:ascii="楷体_GB2312" w:hAnsi="楷体_GB2312" w:eastAsia="楷体_GB2312" w:cs="楷体_GB2312"/>
                <w:b/>
                <w:bCs/>
                <w:color w:val="auto"/>
                <w:sz w:val="24"/>
                <w:szCs w:val="24"/>
              </w:rPr>
            </w:pPr>
            <w:r>
              <w:rPr>
                <w:rFonts w:hint="eastAsia" w:ascii="楷体_GB2312" w:hAnsi="楷体_GB2312" w:eastAsia="楷体_GB2312" w:cs="楷体_GB2312"/>
                <w:b/>
                <w:bCs/>
                <w:i w:val="0"/>
                <w:iCs w:val="0"/>
                <w:color w:val="auto"/>
                <w:kern w:val="0"/>
                <w:sz w:val="24"/>
                <w:szCs w:val="24"/>
                <w:u w:val="none"/>
                <w:lang w:val="en-US" w:eastAsia="zh-CN" w:bidi="ar"/>
              </w:rPr>
              <w:t>企业名称</w:t>
            </w:r>
          </w:p>
        </w:tc>
        <w:tc>
          <w:tcPr>
            <w:tcW w:w="1281" w:type="pct"/>
            <w:gridSpan w:val="4"/>
            <w:vAlign w:val="center"/>
          </w:tcPr>
          <w:p w14:paraId="2A3712D7">
            <w:pPr>
              <w:jc w:val="center"/>
              <w:rPr>
                <w:rFonts w:hint="eastAsia" w:ascii="楷体_GB2312" w:hAnsi="楷体_GB2312" w:eastAsia="楷体_GB2312" w:cs="楷体_GB2312"/>
                <w:b/>
                <w:bCs/>
                <w:color w:val="auto"/>
                <w:sz w:val="24"/>
                <w:szCs w:val="24"/>
              </w:rPr>
            </w:pPr>
          </w:p>
        </w:tc>
        <w:tc>
          <w:tcPr>
            <w:tcW w:w="1348" w:type="pct"/>
            <w:gridSpan w:val="7"/>
            <w:vAlign w:val="center"/>
          </w:tcPr>
          <w:p w14:paraId="7A167223">
            <w:pPr>
              <w:keepNext w:val="0"/>
              <w:keepLines w:val="0"/>
              <w:widowControl/>
              <w:suppressLineNumbers w:val="0"/>
              <w:jc w:val="center"/>
              <w:textAlignment w:val="center"/>
              <w:rPr>
                <w:rFonts w:hint="eastAsia" w:ascii="楷体_GB2312" w:hAnsi="楷体_GB2312" w:eastAsia="楷体_GB2312" w:cs="楷体_GB2312"/>
                <w:b/>
                <w:bCs/>
                <w:color w:val="auto"/>
                <w:sz w:val="24"/>
                <w:szCs w:val="24"/>
              </w:rPr>
            </w:pPr>
            <w:r>
              <w:rPr>
                <w:rFonts w:hint="eastAsia" w:ascii="楷体_GB2312" w:hAnsi="楷体_GB2312" w:eastAsia="楷体_GB2312" w:cs="楷体_GB2312"/>
                <w:b/>
                <w:bCs/>
                <w:i w:val="0"/>
                <w:iCs w:val="0"/>
                <w:color w:val="auto"/>
                <w:kern w:val="0"/>
                <w:sz w:val="24"/>
                <w:szCs w:val="24"/>
                <w:u w:val="none"/>
                <w:lang w:val="en-US" w:eastAsia="zh-CN" w:bidi="ar"/>
              </w:rPr>
              <w:t>统一社会信用代码</w:t>
            </w:r>
          </w:p>
        </w:tc>
        <w:tc>
          <w:tcPr>
            <w:tcW w:w="1254" w:type="pct"/>
            <w:gridSpan w:val="3"/>
            <w:vAlign w:val="center"/>
          </w:tcPr>
          <w:p w14:paraId="3E47784D">
            <w:pPr>
              <w:jc w:val="center"/>
              <w:rPr>
                <w:rFonts w:hint="eastAsia" w:ascii="楷体_GB2312" w:hAnsi="楷体_GB2312" w:eastAsia="楷体_GB2312" w:cs="楷体_GB2312"/>
                <w:b/>
                <w:bCs/>
                <w:color w:val="auto"/>
                <w:sz w:val="24"/>
                <w:szCs w:val="24"/>
              </w:rPr>
            </w:pPr>
          </w:p>
        </w:tc>
      </w:tr>
      <w:tr w14:paraId="531D2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16" w:type="pct"/>
            <w:gridSpan w:val="2"/>
            <w:vAlign w:val="center"/>
          </w:tcPr>
          <w:p w14:paraId="0935CC3E">
            <w:pPr>
              <w:keepNext w:val="0"/>
              <w:keepLines w:val="0"/>
              <w:widowControl/>
              <w:suppressLineNumbers w:val="0"/>
              <w:jc w:val="center"/>
              <w:textAlignment w:val="center"/>
              <w:rPr>
                <w:rFonts w:hint="eastAsia" w:ascii="楷体_GB2312" w:hAnsi="楷体_GB2312" w:eastAsia="楷体_GB2312" w:cs="楷体_GB2312"/>
                <w:b/>
                <w:bCs/>
                <w:color w:val="auto"/>
                <w:sz w:val="24"/>
                <w:szCs w:val="24"/>
              </w:rPr>
            </w:pPr>
            <w:r>
              <w:rPr>
                <w:rFonts w:hint="eastAsia" w:ascii="楷体_GB2312" w:hAnsi="楷体_GB2312" w:eastAsia="楷体_GB2312" w:cs="楷体_GB2312"/>
                <w:b/>
                <w:bCs/>
                <w:i w:val="0"/>
                <w:iCs w:val="0"/>
                <w:color w:val="auto"/>
                <w:kern w:val="0"/>
                <w:sz w:val="24"/>
                <w:szCs w:val="24"/>
                <w:u w:val="none"/>
                <w:lang w:val="en-US" w:eastAsia="zh-CN" w:bidi="ar"/>
              </w:rPr>
              <w:t>法人代表</w:t>
            </w:r>
          </w:p>
        </w:tc>
        <w:tc>
          <w:tcPr>
            <w:tcW w:w="1281" w:type="pct"/>
            <w:gridSpan w:val="4"/>
            <w:vAlign w:val="center"/>
          </w:tcPr>
          <w:p w14:paraId="70DA957E">
            <w:pPr>
              <w:jc w:val="center"/>
              <w:rPr>
                <w:rFonts w:hint="eastAsia" w:ascii="楷体_GB2312" w:hAnsi="楷体_GB2312" w:eastAsia="楷体_GB2312" w:cs="楷体_GB2312"/>
                <w:b/>
                <w:bCs/>
                <w:color w:val="auto"/>
                <w:sz w:val="24"/>
                <w:szCs w:val="24"/>
              </w:rPr>
            </w:pPr>
          </w:p>
        </w:tc>
        <w:tc>
          <w:tcPr>
            <w:tcW w:w="1348" w:type="pct"/>
            <w:gridSpan w:val="7"/>
            <w:vAlign w:val="center"/>
          </w:tcPr>
          <w:p w14:paraId="26572D15">
            <w:pPr>
              <w:keepNext w:val="0"/>
              <w:keepLines w:val="0"/>
              <w:widowControl/>
              <w:suppressLineNumbers w:val="0"/>
              <w:jc w:val="center"/>
              <w:textAlignment w:val="center"/>
              <w:rPr>
                <w:rFonts w:hint="eastAsia" w:ascii="楷体_GB2312" w:hAnsi="楷体_GB2312" w:eastAsia="楷体_GB2312" w:cs="楷体_GB2312"/>
                <w:b/>
                <w:bCs/>
                <w:color w:val="auto"/>
                <w:sz w:val="24"/>
                <w:szCs w:val="24"/>
              </w:rPr>
            </w:pPr>
            <w:r>
              <w:rPr>
                <w:rFonts w:hint="eastAsia" w:ascii="楷体_GB2312" w:hAnsi="楷体_GB2312" w:eastAsia="楷体_GB2312" w:cs="楷体_GB2312"/>
                <w:b/>
                <w:bCs/>
                <w:i w:val="0"/>
                <w:iCs w:val="0"/>
                <w:color w:val="auto"/>
                <w:kern w:val="0"/>
                <w:sz w:val="24"/>
                <w:szCs w:val="24"/>
                <w:u w:val="none"/>
                <w:lang w:val="en-US" w:eastAsia="zh-CN" w:bidi="ar"/>
              </w:rPr>
              <w:t>所属区市</w:t>
            </w:r>
          </w:p>
        </w:tc>
        <w:tc>
          <w:tcPr>
            <w:tcW w:w="1254" w:type="pct"/>
            <w:gridSpan w:val="3"/>
            <w:vAlign w:val="center"/>
          </w:tcPr>
          <w:p w14:paraId="514B0F73">
            <w:pPr>
              <w:jc w:val="center"/>
              <w:rPr>
                <w:rFonts w:hint="eastAsia" w:ascii="楷体_GB2312" w:hAnsi="楷体_GB2312" w:eastAsia="楷体_GB2312" w:cs="楷体_GB2312"/>
                <w:b/>
                <w:bCs/>
                <w:color w:val="auto"/>
                <w:sz w:val="24"/>
                <w:szCs w:val="24"/>
              </w:rPr>
            </w:pPr>
          </w:p>
        </w:tc>
      </w:tr>
      <w:tr w14:paraId="76C74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16" w:type="pct"/>
            <w:gridSpan w:val="2"/>
            <w:vMerge w:val="restart"/>
            <w:vAlign w:val="center"/>
          </w:tcPr>
          <w:p w14:paraId="0D5AD638">
            <w:pPr>
              <w:adjustRightInd w:val="0"/>
              <w:snapToGrid w:val="0"/>
              <w:spacing w:line="360" w:lineRule="auto"/>
              <w:jc w:val="center"/>
              <w:rPr>
                <w:rFonts w:hint="default" w:ascii="楷体_GB2312" w:hAnsi="楷体_GB2312" w:eastAsia="楷体_GB2312" w:cs="楷体_GB2312"/>
                <w:b/>
                <w:bCs/>
                <w:color w:val="auto"/>
                <w:sz w:val="24"/>
                <w:szCs w:val="24"/>
                <w:lang w:val="en-US" w:eastAsia="zh-CN"/>
              </w:rPr>
            </w:pPr>
            <w:r>
              <w:rPr>
                <w:rFonts w:hint="eastAsia" w:ascii="楷体_GB2312" w:hAnsi="楷体_GB2312" w:eastAsia="楷体_GB2312" w:cs="楷体_GB2312"/>
                <w:b/>
                <w:bCs/>
                <w:color w:val="auto"/>
                <w:sz w:val="24"/>
                <w:szCs w:val="24"/>
                <w:lang w:val="en-US" w:eastAsia="zh-CN"/>
              </w:rPr>
              <w:t>项目负责人</w:t>
            </w:r>
          </w:p>
        </w:tc>
        <w:tc>
          <w:tcPr>
            <w:tcW w:w="937" w:type="pct"/>
            <w:gridSpan w:val="3"/>
            <w:vAlign w:val="center"/>
          </w:tcPr>
          <w:p w14:paraId="3313353A">
            <w:pPr>
              <w:pStyle w:val="13"/>
              <w:keepNext w:val="0"/>
              <w:keepLines w:val="0"/>
              <w:pageBreakBefore w:val="0"/>
              <w:widowControl w:val="0"/>
              <w:kinsoku/>
              <w:wordWrap/>
              <w:overflowPunct/>
              <w:topLinePunct w:val="0"/>
              <w:autoSpaceDE w:val="0"/>
              <w:autoSpaceDN w:val="0"/>
              <w:bidi w:val="0"/>
              <w:adjustRightInd/>
              <w:snapToGrid w:val="0"/>
              <w:spacing w:line="320" w:lineRule="exact"/>
              <w:ind w:left="0" w:leftChars="0" w:firstLine="0" w:firstLineChars="0"/>
              <w:jc w:val="center"/>
              <w:textAlignment w:val="auto"/>
              <w:rPr>
                <w:rFonts w:hint="eastAsia" w:ascii="楷体_GB2312" w:hAnsi="楷体_GB2312" w:eastAsia="楷体_GB2312" w:cs="楷体_GB2312"/>
                <w:b w:val="0"/>
                <w:bCs w:val="0"/>
                <w:color w:val="auto"/>
                <w:sz w:val="24"/>
                <w:szCs w:val="24"/>
              </w:rPr>
            </w:pPr>
            <w:r>
              <w:rPr>
                <w:rFonts w:hint="eastAsia" w:ascii="楷体_GB2312" w:hAnsi="楷体_GB2312" w:eastAsia="楷体_GB2312" w:cs="楷体_GB2312"/>
                <w:b w:val="0"/>
                <w:bCs w:val="0"/>
                <w:color w:val="auto"/>
                <w:kern w:val="0"/>
                <w:sz w:val="24"/>
                <w:szCs w:val="24"/>
              </w:rPr>
              <w:t>姓名</w:t>
            </w:r>
          </w:p>
        </w:tc>
        <w:tc>
          <w:tcPr>
            <w:tcW w:w="954" w:type="pct"/>
            <w:gridSpan w:val="5"/>
            <w:vAlign w:val="center"/>
          </w:tcPr>
          <w:p w14:paraId="1C463CCA">
            <w:pPr>
              <w:pStyle w:val="13"/>
              <w:keepNext w:val="0"/>
              <w:keepLines w:val="0"/>
              <w:pageBreakBefore w:val="0"/>
              <w:widowControl w:val="0"/>
              <w:kinsoku/>
              <w:wordWrap/>
              <w:overflowPunct/>
              <w:topLinePunct w:val="0"/>
              <w:autoSpaceDE w:val="0"/>
              <w:autoSpaceDN w:val="0"/>
              <w:bidi w:val="0"/>
              <w:adjustRightInd/>
              <w:snapToGrid w:val="0"/>
              <w:spacing w:line="320" w:lineRule="exact"/>
              <w:ind w:firstLine="480" w:firstLineChars="200"/>
              <w:jc w:val="center"/>
              <w:textAlignment w:val="auto"/>
              <w:rPr>
                <w:rFonts w:hint="eastAsia" w:ascii="楷体_GB2312" w:hAnsi="楷体_GB2312" w:eastAsia="楷体_GB2312" w:cs="楷体_GB2312"/>
                <w:b w:val="0"/>
                <w:bCs w:val="0"/>
                <w:color w:val="auto"/>
                <w:sz w:val="24"/>
                <w:szCs w:val="24"/>
              </w:rPr>
            </w:pPr>
          </w:p>
        </w:tc>
        <w:tc>
          <w:tcPr>
            <w:tcW w:w="1039" w:type="pct"/>
            <w:gridSpan w:val="4"/>
            <w:vAlign w:val="center"/>
          </w:tcPr>
          <w:p w14:paraId="70FBCFBE">
            <w:pPr>
              <w:pStyle w:val="13"/>
              <w:keepNext w:val="0"/>
              <w:keepLines w:val="0"/>
              <w:pageBreakBefore w:val="0"/>
              <w:widowControl w:val="0"/>
              <w:kinsoku/>
              <w:wordWrap/>
              <w:overflowPunct/>
              <w:topLinePunct w:val="0"/>
              <w:autoSpaceDE w:val="0"/>
              <w:autoSpaceDN w:val="0"/>
              <w:bidi w:val="0"/>
              <w:adjustRightInd/>
              <w:snapToGrid w:val="0"/>
              <w:spacing w:line="320" w:lineRule="exact"/>
              <w:ind w:left="0" w:leftChars="0" w:firstLine="0" w:firstLineChars="0"/>
              <w:jc w:val="center"/>
              <w:textAlignment w:val="auto"/>
              <w:rPr>
                <w:rFonts w:hint="eastAsia" w:ascii="楷体_GB2312" w:hAnsi="楷体_GB2312" w:eastAsia="楷体_GB2312" w:cs="楷体_GB2312"/>
                <w:b w:val="0"/>
                <w:bCs w:val="0"/>
                <w:color w:val="auto"/>
                <w:sz w:val="24"/>
                <w:szCs w:val="24"/>
              </w:rPr>
            </w:pPr>
            <w:r>
              <w:rPr>
                <w:rFonts w:hint="eastAsia" w:ascii="楷体_GB2312" w:hAnsi="楷体_GB2312" w:eastAsia="楷体_GB2312" w:cs="楷体_GB2312"/>
                <w:b w:val="0"/>
                <w:bCs w:val="0"/>
                <w:color w:val="auto"/>
                <w:kern w:val="0"/>
                <w:sz w:val="24"/>
                <w:szCs w:val="24"/>
              </w:rPr>
              <w:t>职务</w:t>
            </w:r>
          </w:p>
        </w:tc>
        <w:tc>
          <w:tcPr>
            <w:tcW w:w="951" w:type="pct"/>
            <w:gridSpan w:val="2"/>
            <w:vAlign w:val="center"/>
          </w:tcPr>
          <w:p w14:paraId="6FF4D765">
            <w:pPr>
              <w:pStyle w:val="13"/>
              <w:keepNext w:val="0"/>
              <w:keepLines w:val="0"/>
              <w:pageBreakBefore w:val="0"/>
              <w:widowControl w:val="0"/>
              <w:kinsoku/>
              <w:wordWrap/>
              <w:overflowPunct/>
              <w:topLinePunct w:val="0"/>
              <w:autoSpaceDE w:val="0"/>
              <w:autoSpaceDN w:val="0"/>
              <w:bidi w:val="0"/>
              <w:adjustRightInd/>
              <w:snapToGrid w:val="0"/>
              <w:spacing w:line="320" w:lineRule="exact"/>
              <w:ind w:firstLine="482" w:firstLineChars="200"/>
              <w:jc w:val="center"/>
              <w:textAlignment w:val="auto"/>
              <w:rPr>
                <w:rFonts w:hint="eastAsia" w:ascii="楷体_GB2312" w:hAnsi="楷体_GB2312" w:eastAsia="楷体_GB2312" w:cs="楷体_GB2312"/>
                <w:b/>
                <w:bCs/>
                <w:color w:val="auto"/>
                <w:sz w:val="24"/>
                <w:szCs w:val="24"/>
              </w:rPr>
            </w:pPr>
          </w:p>
        </w:tc>
      </w:tr>
      <w:tr w14:paraId="2D025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16" w:type="pct"/>
            <w:gridSpan w:val="2"/>
            <w:vMerge w:val="continue"/>
            <w:vAlign w:val="center"/>
          </w:tcPr>
          <w:p w14:paraId="2FCEB418">
            <w:pPr>
              <w:adjustRightInd w:val="0"/>
              <w:snapToGrid w:val="0"/>
              <w:spacing w:line="360" w:lineRule="auto"/>
              <w:jc w:val="center"/>
              <w:rPr>
                <w:rFonts w:hint="eastAsia" w:ascii="楷体_GB2312" w:hAnsi="楷体_GB2312" w:eastAsia="楷体_GB2312" w:cs="楷体_GB2312"/>
                <w:b/>
                <w:bCs/>
                <w:color w:val="auto"/>
                <w:sz w:val="24"/>
                <w:szCs w:val="24"/>
              </w:rPr>
            </w:pPr>
          </w:p>
        </w:tc>
        <w:tc>
          <w:tcPr>
            <w:tcW w:w="937" w:type="pct"/>
            <w:gridSpan w:val="3"/>
            <w:vAlign w:val="center"/>
          </w:tcPr>
          <w:p w14:paraId="73769238">
            <w:pPr>
              <w:pStyle w:val="13"/>
              <w:keepNext w:val="0"/>
              <w:keepLines w:val="0"/>
              <w:pageBreakBefore w:val="0"/>
              <w:widowControl w:val="0"/>
              <w:kinsoku/>
              <w:wordWrap/>
              <w:overflowPunct/>
              <w:topLinePunct w:val="0"/>
              <w:autoSpaceDE w:val="0"/>
              <w:autoSpaceDN w:val="0"/>
              <w:bidi w:val="0"/>
              <w:adjustRightInd/>
              <w:snapToGrid w:val="0"/>
              <w:spacing w:line="320" w:lineRule="exact"/>
              <w:ind w:left="0" w:leftChars="0" w:firstLine="0" w:firstLineChars="0"/>
              <w:jc w:val="center"/>
              <w:textAlignment w:val="auto"/>
              <w:rPr>
                <w:rFonts w:hint="eastAsia" w:ascii="楷体_GB2312" w:hAnsi="楷体_GB2312" w:eastAsia="楷体_GB2312" w:cs="楷体_GB2312"/>
                <w:b w:val="0"/>
                <w:bCs w:val="0"/>
                <w:color w:val="auto"/>
                <w:sz w:val="24"/>
                <w:szCs w:val="24"/>
              </w:rPr>
            </w:pPr>
            <w:r>
              <w:rPr>
                <w:rFonts w:hint="eastAsia" w:ascii="楷体_GB2312" w:hAnsi="楷体_GB2312" w:eastAsia="楷体_GB2312" w:cs="楷体_GB2312"/>
                <w:b w:val="0"/>
                <w:bCs w:val="0"/>
                <w:color w:val="auto"/>
                <w:kern w:val="0"/>
                <w:sz w:val="24"/>
                <w:szCs w:val="24"/>
              </w:rPr>
              <w:t>联系电话</w:t>
            </w:r>
          </w:p>
        </w:tc>
        <w:tc>
          <w:tcPr>
            <w:tcW w:w="954" w:type="pct"/>
            <w:gridSpan w:val="5"/>
            <w:vAlign w:val="center"/>
          </w:tcPr>
          <w:p w14:paraId="2647D0E9">
            <w:pPr>
              <w:pStyle w:val="13"/>
              <w:keepNext w:val="0"/>
              <w:keepLines w:val="0"/>
              <w:pageBreakBefore w:val="0"/>
              <w:widowControl w:val="0"/>
              <w:kinsoku/>
              <w:wordWrap/>
              <w:overflowPunct/>
              <w:topLinePunct w:val="0"/>
              <w:autoSpaceDE w:val="0"/>
              <w:autoSpaceDN w:val="0"/>
              <w:bidi w:val="0"/>
              <w:adjustRightInd/>
              <w:snapToGrid w:val="0"/>
              <w:spacing w:line="320" w:lineRule="exact"/>
              <w:ind w:firstLine="480" w:firstLineChars="200"/>
              <w:jc w:val="center"/>
              <w:textAlignment w:val="auto"/>
              <w:rPr>
                <w:rFonts w:hint="eastAsia" w:ascii="楷体_GB2312" w:hAnsi="楷体_GB2312" w:eastAsia="楷体_GB2312" w:cs="楷体_GB2312"/>
                <w:b w:val="0"/>
                <w:bCs w:val="0"/>
                <w:color w:val="auto"/>
                <w:sz w:val="24"/>
                <w:szCs w:val="24"/>
              </w:rPr>
            </w:pPr>
          </w:p>
        </w:tc>
        <w:tc>
          <w:tcPr>
            <w:tcW w:w="1039" w:type="pct"/>
            <w:gridSpan w:val="4"/>
            <w:vAlign w:val="center"/>
          </w:tcPr>
          <w:p w14:paraId="6C299DD5">
            <w:pPr>
              <w:pStyle w:val="13"/>
              <w:keepNext w:val="0"/>
              <w:keepLines w:val="0"/>
              <w:pageBreakBefore w:val="0"/>
              <w:widowControl w:val="0"/>
              <w:kinsoku/>
              <w:wordWrap/>
              <w:overflowPunct/>
              <w:topLinePunct w:val="0"/>
              <w:autoSpaceDE w:val="0"/>
              <w:autoSpaceDN w:val="0"/>
              <w:bidi w:val="0"/>
              <w:adjustRightInd/>
              <w:snapToGrid w:val="0"/>
              <w:spacing w:line="320" w:lineRule="exact"/>
              <w:ind w:left="0" w:leftChars="0" w:firstLine="0" w:firstLineChars="0"/>
              <w:jc w:val="center"/>
              <w:textAlignment w:val="auto"/>
              <w:rPr>
                <w:rFonts w:hint="eastAsia" w:ascii="楷体_GB2312" w:hAnsi="楷体_GB2312" w:eastAsia="楷体_GB2312" w:cs="楷体_GB2312"/>
                <w:b w:val="0"/>
                <w:bCs w:val="0"/>
                <w:color w:val="auto"/>
                <w:sz w:val="24"/>
                <w:szCs w:val="24"/>
              </w:rPr>
            </w:pPr>
            <w:r>
              <w:rPr>
                <w:rFonts w:hint="eastAsia" w:ascii="楷体_GB2312" w:hAnsi="楷体_GB2312" w:eastAsia="楷体_GB2312" w:cs="楷体_GB2312"/>
                <w:b w:val="0"/>
                <w:bCs w:val="0"/>
                <w:color w:val="auto"/>
                <w:kern w:val="0"/>
                <w:sz w:val="24"/>
                <w:szCs w:val="24"/>
              </w:rPr>
              <w:t>电子邮箱</w:t>
            </w:r>
          </w:p>
        </w:tc>
        <w:tc>
          <w:tcPr>
            <w:tcW w:w="951" w:type="pct"/>
            <w:gridSpan w:val="2"/>
            <w:vAlign w:val="center"/>
          </w:tcPr>
          <w:p w14:paraId="5A8CF5F3">
            <w:pPr>
              <w:pStyle w:val="13"/>
              <w:keepNext w:val="0"/>
              <w:keepLines w:val="0"/>
              <w:pageBreakBefore w:val="0"/>
              <w:widowControl w:val="0"/>
              <w:kinsoku/>
              <w:wordWrap/>
              <w:overflowPunct/>
              <w:topLinePunct w:val="0"/>
              <w:autoSpaceDE w:val="0"/>
              <w:autoSpaceDN w:val="0"/>
              <w:bidi w:val="0"/>
              <w:adjustRightInd/>
              <w:snapToGrid w:val="0"/>
              <w:spacing w:line="320" w:lineRule="exact"/>
              <w:ind w:firstLine="482" w:firstLineChars="200"/>
              <w:jc w:val="center"/>
              <w:textAlignment w:val="auto"/>
              <w:rPr>
                <w:rFonts w:hint="eastAsia" w:ascii="楷体_GB2312" w:hAnsi="楷体_GB2312" w:eastAsia="楷体_GB2312" w:cs="楷体_GB2312"/>
                <w:b/>
                <w:bCs/>
                <w:color w:val="auto"/>
                <w:sz w:val="24"/>
                <w:szCs w:val="24"/>
              </w:rPr>
            </w:pPr>
          </w:p>
        </w:tc>
      </w:tr>
      <w:tr w14:paraId="6C988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16" w:type="pct"/>
            <w:gridSpan w:val="2"/>
            <w:vAlign w:val="center"/>
          </w:tcPr>
          <w:p w14:paraId="7A857E4A">
            <w:pPr>
              <w:keepNext w:val="0"/>
              <w:keepLines w:val="0"/>
              <w:widowControl/>
              <w:suppressLineNumbers w:val="0"/>
              <w:jc w:val="center"/>
              <w:textAlignment w:val="center"/>
              <w:rPr>
                <w:rFonts w:hint="default" w:ascii="楷体_GB2312" w:hAnsi="楷体_GB2312" w:eastAsia="楷体_GB2312" w:cs="楷体_GB2312"/>
                <w:color w:val="auto"/>
                <w:sz w:val="24"/>
                <w:szCs w:val="24"/>
                <w:lang w:val="en-US"/>
              </w:rPr>
            </w:pPr>
            <w:r>
              <w:rPr>
                <w:rFonts w:hint="eastAsia" w:ascii="楷体_GB2312" w:hAnsi="楷体_GB2312" w:eastAsia="楷体_GB2312" w:cs="楷体_GB2312"/>
                <w:b/>
                <w:bCs/>
                <w:i w:val="0"/>
                <w:iCs w:val="0"/>
                <w:color w:val="auto"/>
                <w:kern w:val="0"/>
                <w:sz w:val="24"/>
                <w:szCs w:val="24"/>
                <w:u w:val="none"/>
                <w:lang w:val="en-US" w:eastAsia="zh-CN" w:bidi="ar"/>
              </w:rPr>
              <w:t>单位地址</w:t>
            </w:r>
          </w:p>
        </w:tc>
        <w:tc>
          <w:tcPr>
            <w:tcW w:w="3883" w:type="pct"/>
            <w:gridSpan w:val="14"/>
            <w:vAlign w:val="center"/>
          </w:tcPr>
          <w:p w14:paraId="57DB1A74">
            <w:pPr>
              <w:jc w:val="center"/>
              <w:rPr>
                <w:rFonts w:hint="eastAsia" w:ascii="楷体_GB2312" w:hAnsi="楷体_GB2312" w:eastAsia="楷体_GB2312" w:cs="楷体_GB2312"/>
                <w:color w:val="auto"/>
                <w:sz w:val="24"/>
                <w:szCs w:val="24"/>
              </w:rPr>
            </w:pPr>
          </w:p>
        </w:tc>
      </w:tr>
      <w:tr w14:paraId="6B4F5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16" w:type="pct"/>
            <w:gridSpan w:val="2"/>
            <w:vAlign w:val="center"/>
          </w:tcPr>
          <w:p w14:paraId="7EDDC474">
            <w:pPr>
              <w:widowControl/>
              <w:shd w:val="clear" w:color="auto" w:fill="auto"/>
              <w:ind w:left="0" w:leftChars="0" w:firstLine="0" w:firstLineChars="0"/>
              <w:jc w:val="center"/>
              <w:textAlignment w:val="center"/>
              <w:rPr>
                <w:rFonts w:hint="eastAsia" w:ascii="楷体_GB2312" w:hAnsi="楷体_GB2312" w:eastAsia="楷体_GB2312" w:cs="楷体_GB2312"/>
                <w:b/>
                <w:bCs/>
                <w:i w:val="0"/>
                <w:iCs w:val="0"/>
                <w:color w:val="auto"/>
                <w:kern w:val="0"/>
                <w:sz w:val="24"/>
                <w:szCs w:val="24"/>
                <w:u w:val="none"/>
                <w:lang w:val="en-US" w:eastAsia="zh-CN" w:bidi="ar"/>
              </w:rPr>
            </w:pPr>
            <w:r>
              <w:rPr>
                <w:rFonts w:hint="eastAsia" w:ascii="楷体_GB2312" w:hAnsi="楷体_GB2312" w:eastAsia="楷体_GB2312" w:cs="楷体_GB2312"/>
                <w:b/>
                <w:bCs/>
                <w:color w:val="auto"/>
                <w:sz w:val="24"/>
                <w:szCs w:val="24"/>
                <w:highlight w:val="none"/>
              </w:rPr>
              <w:t>企业性质</w:t>
            </w:r>
          </w:p>
        </w:tc>
        <w:tc>
          <w:tcPr>
            <w:tcW w:w="3883" w:type="pct"/>
            <w:gridSpan w:val="14"/>
            <w:vAlign w:val="center"/>
          </w:tcPr>
          <w:p w14:paraId="39B45F01">
            <w:pPr>
              <w:widowControl/>
              <w:shd w:val="clear" w:color="auto" w:fill="auto"/>
              <w:ind w:left="0" w:leftChars="0" w:firstLine="0" w:firstLineChars="0"/>
              <w:jc w:val="left"/>
              <w:textAlignment w:val="center"/>
              <w:rPr>
                <w:rFonts w:hint="eastAsia" w:ascii="楷体_GB2312" w:hAnsi="楷体_GB2312" w:eastAsia="楷体_GB2312" w:cs="楷体_GB2312"/>
                <w:color w:val="auto"/>
                <w:sz w:val="24"/>
                <w:szCs w:val="24"/>
              </w:rPr>
            </w:pPr>
            <w:r>
              <w:rPr>
                <w:rFonts w:hint="eastAsia" w:ascii="楷体_GB2312" w:hAnsi="楷体_GB2312" w:eastAsia="楷体_GB2312" w:cs="楷体_GB2312"/>
                <w:color w:val="auto"/>
                <w:sz w:val="24"/>
                <w:szCs w:val="24"/>
                <w:highlight w:val="none"/>
                <w:lang w:val="en"/>
              </w:rPr>
              <w:t>□中央企业 □地方国企 □民营 □三资</w:t>
            </w:r>
          </w:p>
        </w:tc>
      </w:tr>
      <w:tr w14:paraId="168EE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16" w:type="pct"/>
            <w:gridSpan w:val="2"/>
            <w:vAlign w:val="center"/>
          </w:tcPr>
          <w:p w14:paraId="44BA334D">
            <w:pPr>
              <w:keepNext w:val="0"/>
              <w:keepLines w:val="0"/>
              <w:widowControl/>
              <w:suppressLineNumbers w:val="0"/>
              <w:jc w:val="center"/>
              <w:textAlignment w:val="center"/>
              <w:rPr>
                <w:rFonts w:hint="eastAsia" w:ascii="楷体_GB2312" w:hAnsi="楷体_GB2312" w:eastAsia="楷体_GB2312" w:cs="楷体_GB2312"/>
                <w:b/>
                <w:bCs/>
                <w:i w:val="0"/>
                <w:iCs w:val="0"/>
                <w:color w:val="auto"/>
                <w:kern w:val="0"/>
                <w:sz w:val="24"/>
                <w:szCs w:val="24"/>
                <w:u w:val="none"/>
                <w:lang w:val="en-US" w:eastAsia="zh-CN" w:bidi="ar"/>
              </w:rPr>
            </w:pPr>
            <w:r>
              <w:rPr>
                <w:rFonts w:hint="eastAsia" w:ascii="楷体_GB2312" w:hAnsi="楷体_GB2312" w:eastAsia="楷体_GB2312" w:cs="楷体_GB2312"/>
                <w:b/>
                <w:bCs/>
                <w:i w:val="0"/>
                <w:iCs w:val="0"/>
                <w:color w:val="auto"/>
                <w:kern w:val="0"/>
                <w:sz w:val="24"/>
                <w:szCs w:val="24"/>
                <w:u w:val="none"/>
                <w:lang w:val="en-US" w:eastAsia="zh-CN" w:bidi="ar"/>
              </w:rPr>
              <w:t>企业基本情况</w:t>
            </w:r>
          </w:p>
        </w:tc>
        <w:tc>
          <w:tcPr>
            <w:tcW w:w="3883" w:type="pct"/>
            <w:gridSpan w:val="14"/>
            <w:vAlign w:val="center"/>
          </w:tcPr>
          <w:p w14:paraId="10573E4E">
            <w:pPr>
              <w:keepNext w:val="0"/>
              <w:keepLines w:val="0"/>
              <w:widowControl/>
              <w:suppressLineNumbers w:val="0"/>
              <w:jc w:val="left"/>
              <w:textAlignment w:val="top"/>
              <w:rPr>
                <w:rFonts w:hint="eastAsia" w:ascii="楷体_GB2312" w:hAnsi="楷体_GB2312" w:eastAsia="楷体_GB2312" w:cs="楷体_GB2312"/>
                <w:color w:val="auto"/>
                <w:sz w:val="24"/>
                <w:szCs w:val="24"/>
              </w:rPr>
            </w:pPr>
            <w:r>
              <w:rPr>
                <w:rFonts w:hint="eastAsia" w:ascii="楷体_GB2312" w:hAnsi="楷体_GB2312" w:eastAsia="楷体_GB2312" w:cs="楷体_GB2312"/>
                <w:i/>
                <w:iCs/>
                <w:color w:val="auto"/>
                <w:kern w:val="0"/>
                <w:sz w:val="24"/>
                <w:szCs w:val="24"/>
                <w:u w:val="none"/>
                <w:lang w:val="en-US" w:eastAsia="zh-CN" w:bidi="ar"/>
              </w:rPr>
              <w:t>企业主导产品及应用领域等，字数200以内</w:t>
            </w:r>
          </w:p>
        </w:tc>
      </w:tr>
      <w:tr w14:paraId="2FBAD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16" w:type="pct"/>
            <w:gridSpan w:val="2"/>
            <w:vAlign w:val="center"/>
          </w:tcPr>
          <w:p w14:paraId="37819C4C">
            <w:pPr>
              <w:keepNext w:val="0"/>
              <w:keepLines w:val="0"/>
              <w:widowControl/>
              <w:suppressLineNumbers w:val="0"/>
              <w:jc w:val="center"/>
              <w:textAlignment w:val="center"/>
              <w:rPr>
                <w:rFonts w:hint="eastAsia" w:ascii="楷体_GB2312" w:hAnsi="楷体_GB2312" w:eastAsia="楷体_GB2312" w:cs="楷体_GB2312"/>
                <w:b/>
                <w:bCs/>
                <w:i w:val="0"/>
                <w:iCs w:val="0"/>
                <w:color w:val="auto"/>
                <w:kern w:val="0"/>
                <w:sz w:val="24"/>
                <w:szCs w:val="24"/>
                <w:u w:val="none"/>
                <w:lang w:val="en-US" w:eastAsia="zh-CN" w:bidi="ar"/>
              </w:rPr>
            </w:pPr>
            <w:r>
              <w:rPr>
                <w:rFonts w:hint="eastAsia" w:ascii="楷体_GB2312" w:hAnsi="楷体_GB2312" w:eastAsia="楷体_GB2312" w:cs="楷体_GB2312"/>
                <w:b/>
                <w:bCs/>
                <w:i w:val="0"/>
                <w:iCs w:val="0"/>
                <w:color w:val="auto"/>
                <w:kern w:val="0"/>
                <w:sz w:val="24"/>
                <w:szCs w:val="24"/>
                <w:u w:val="none"/>
                <w:lang w:val="en-US" w:eastAsia="zh-CN" w:bidi="ar"/>
              </w:rPr>
              <w:t>获批市级以上荣誉</w:t>
            </w:r>
          </w:p>
        </w:tc>
        <w:tc>
          <w:tcPr>
            <w:tcW w:w="3883" w:type="pct"/>
            <w:gridSpan w:val="14"/>
            <w:vAlign w:val="center"/>
          </w:tcPr>
          <w:p w14:paraId="445A1643">
            <w:pPr>
              <w:keepNext w:val="0"/>
              <w:keepLines w:val="0"/>
              <w:widowControl/>
              <w:suppressLineNumbers w:val="0"/>
              <w:jc w:val="left"/>
              <w:textAlignment w:val="top"/>
              <w:rPr>
                <w:rFonts w:hint="eastAsia" w:ascii="楷体_GB2312" w:hAnsi="楷体_GB2312" w:eastAsia="楷体_GB2312" w:cs="楷体_GB2312"/>
                <w:color w:val="auto"/>
                <w:sz w:val="24"/>
                <w:szCs w:val="24"/>
              </w:rPr>
            </w:pPr>
            <w:r>
              <w:rPr>
                <w:rFonts w:hint="eastAsia" w:ascii="楷体_GB2312" w:hAnsi="楷体_GB2312" w:eastAsia="楷体_GB2312" w:cs="楷体_GB2312"/>
                <w:i/>
                <w:iCs/>
                <w:color w:val="auto"/>
                <w:kern w:val="0"/>
                <w:sz w:val="24"/>
                <w:szCs w:val="24"/>
                <w:u w:val="none"/>
                <w:lang w:val="en-US" w:eastAsia="zh-CN" w:bidi="ar"/>
              </w:rPr>
              <w:t>工信领域荣誉情况</w:t>
            </w:r>
          </w:p>
        </w:tc>
      </w:tr>
      <w:tr w14:paraId="0C16A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116" w:type="pct"/>
            <w:gridSpan w:val="2"/>
            <w:vAlign w:val="center"/>
          </w:tcPr>
          <w:p w14:paraId="79917959">
            <w:pPr>
              <w:jc w:val="center"/>
              <w:rPr>
                <w:rFonts w:hint="eastAsia" w:ascii="楷体_GB2312" w:hAnsi="楷体_GB2312" w:eastAsia="楷体_GB2312" w:cs="楷体_GB2312"/>
                <w:b/>
                <w:bCs/>
                <w:color w:val="auto"/>
                <w:sz w:val="24"/>
                <w:szCs w:val="24"/>
              </w:rPr>
            </w:pPr>
            <w:r>
              <w:rPr>
                <w:rFonts w:hint="eastAsia" w:ascii="楷体_GB2312" w:hAnsi="楷体_GB2312" w:eastAsia="楷体_GB2312" w:cs="楷体_GB2312"/>
                <w:b/>
                <w:bCs/>
                <w:color w:val="auto"/>
                <w:sz w:val="24"/>
                <w:szCs w:val="24"/>
              </w:rPr>
              <w:t>总资产（万元）</w:t>
            </w:r>
          </w:p>
        </w:tc>
        <w:tc>
          <w:tcPr>
            <w:tcW w:w="907" w:type="pct"/>
            <w:gridSpan w:val="2"/>
            <w:vAlign w:val="center"/>
          </w:tcPr>
          <w:p w14:paraId="5B14A08D">
            <w:pPr>
              <w:jc w:val="center"/>
              <w:rPr>
                <w:rFonts w:hint="eastAsia" w:ascii="楷体_GB2312" w:hAnsi="楷体_GB2312" w:eastAsia="楷体_GB2312" w:cs="楷体_GB2312"/>
                <w:b/>
                <w:bCs/>
                <w:color w:val="auto"/>
                <w:sz w:val="24"/>
                <w:szCs w:val="24"/>
              </w:rPr>
            </w:pPr>
          </w:p>
        </w:tc>
        <w:tc>
          <w:tcPr>
            <w:tcW w:w="778" w:type="pct"/>
            <w:gridSpan w:val="4"/>
            <w:vAlign w:val="center"/>
          </w:tcPr>
          <w:p w14:paraId="369471CC">
            <w:pPr>
              <w:jc w:val="center"/>
              <w:rPr>
                <w:rFonts w:hint="eastAsia" w:ascii="楷体_GB2312" w:hAnsi="楷体_GB2312" w:eastAsia="楷体_GB2312" w:cs="楷体_GB2312"/>
                <w:b/>
                <w:bCs/>
                <w:color w:val="auto"/>
                <w:sz w:val="24"/>
                <w:szCs w:val="24"/>
              </w:rPr>
            </w:pPr>
            <w:r>
              <w:rPr>
                <w:rFonts w:hint="eastAsia" w:ascii="楷体_GB2312" w:hAnsi="楷体_GB2312" w:eastAsia="楷体_GB2312" w:cs="楷体_GB2312"/>
                <w:b/>
                <w:bCs/>
                <w:color w:val="auto"/>
                <w:sz w:val="24"/>
                <w:szCs w:val="24"/>
              </w:rPr>
              <w:t>负债率</w:t>
            </w:r>
          </w:p>
        </w:tc>
        <w:tc>
          <w:tcPr>
            <w:tcW w:w="2197" w:type="pct"/>
            <w:gridSpan w:val="8"/>
            <w:vAlign w:val="center"/>
          </w:tcPr>
          <w:p w14:paraId="41BD07C9">
            <w:pPr>
              <w:snapToGrid w:val="0"/>
              <w:spacing w:line="360" w:lineRule="auto"/>
              <w:rPr>
                <w:rFonts w:hint="eastAsia" w:ascii="楷体_GB2312" w:hAnsi="楷体_GB2312" w:eastAsia="楷体_GB2312" w:cs="楷体_GB2312"/>
                <w:b/>
                <w:bCs/>
                <w:color w:val="auto"/>
                <w:sz w:val="24"/>
                <w:szCs w:val="24"/>
              </w:rPr>
            </w:pPr>
          </w:p>
        </w:tc>
      </w:tr>
      <w:tr w14:paraId="1D457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116" w:type="pct"/>
            <w:gridSpan w:val="2"/>
            <w:vMerge w:val="restart"/>
            <w:vAlign w:val="center"/>
          </w:tcPr>
          <w:p w14:paraId="4E05FDA3">
            <w:pPr>
              <w:snapToGrid w:val="0"/>
              <w:spacing w:line="360" w:lineRule="auto"/>
              <w:rPr>
                <w:rFonts w:hint="eastAsia" w:ascii="楷体_GB2312" w:hAnsi="楷体_GB2312" w:eastAsia="楷体_GB2312" w:cs="楷体_GB2312"/>
                <w:b/>
                <w:bCs/>
                <w:color w:val="auto"/>
                <w:sz w:val="24"/>
                <w:szCs w:val="24"/>
              </w:rPr>
            </w:pPr>
            <w:r>
              <w:rPr>
                <w:rFonts w:hint="eastAsia" w:ascii="楷体_GB2312" w:hAnsi="楷体_GB2312" w:eastAsia="楷体_GB2312" w:cs="楷体_GB2312"/>
                <w:b/>
                <w:bCs/>
                <w:color w:val="auto"/>
                <w:sz w:val="24"/>
                <w:szCs w:val="24"/>
              </w:rPr>
              <w:t>信用等级</w:t>
            </w:r>
          </w:p>
        </w:tc>
        <w:tc>
          <w:tcPr>
            <w:tcW w:w="907" w:type="pct"/>
            <w:gridSpan w:val="2"/>
            <w:vMerge w:val="restart"/>
            <w:vAlign w:val="center"/>
          </w:tcPr>
          <w:p w14:paraId="32A11B4B">
            <w:pPr>
              <w:snapToGrid w:val="0"/>
              <w:spacing w:line="360" w:lineRule="auto"/>
              <w:rPr>
                <w:rFonts w:hint="eastAsia" w:ascii="楷体_GB2312" w:hAnsi="楷体_GB2312" w:eastAsia="楷体_GB2312" w:cs="楷体_GB2312"/>
                <w:b/>
                <w:bCs/>
                <w:color w:val="auto"/>
                <w:sz w:val="24"/>
                <w:szCs w:val="24"/>
              </w:rPr>
            </w:pPr>
          </w:p>
        </w:tc>
        <w:tc>
          <w:tcPr>
            <w:tcW w:w="778" w:type="pct"/>
            <w:gridSpan w:val="4"/>
            <w:vMerge w:val="restart"/>
            <w:vAlign w:val="center"/>
          </w:tcPr>
          <w:p w14:paraId="67E0A07E">
            <w:pPr>
              <w:snapToGrid w:val="0"/>
              <w:spacing w:line="360" w:lineRule="auto"/>
              <w:rPr>
                <w:rFonts w:hint="eastAsia" w:ascii="楷体_GB2312" w:hAnsi="楷体_GB2312" w:eastAsia="楷体_GB2312" w:cs="楷体_GB2312"/>
                <w:b/>
                <w:bCs/>
                <w:color w:val="auto"/>
                <w:sz w:val="24"/>
                <w:szCs w:val="24"/>
              </w:rPr>
            </w:pPr>
            <w:r>
              <w:rPr>
                <w:rFonts w:hint="eastAsia" w:ascii="楷体_GB2312" w:hAnsi="楷体_GB2312" w:eastAsia="楷体_GB2312" w:cs="楷体_GB2312"/>
                <w:b/>
                <w:bCs/>
                <w:color w:val="auto"/>
                <w:sz w:val="24"/>
                <w:szCs w:val="24"/>
              </w:rPr>
              <w:t>年度主营业务收入（万元）</w:t>
            </w:r>
          </w:p>
        </w:tc>
        <w:tc>
          <w:tcPr>
            <w:tcW w:w="663" w:type="pct"/>
            <w:gridSpan w:val="3"/>
            <w:vAlign w:val="center"/>
          </w:tcPr>
          <w:p w14:paraId="27376816">
            <w:pPr>
              <w:snapToGrid w:val="0"/>
              <w:spacing w:line="360" w:lineRule="auto"/>
              <w:rPr>
                <w:rFonts w:hint="eastAsia" w:ascii="楷体_GB2312" w:hAnsi="楷体_GB2312" w:eastAsia="楷体_GB2312" w:cs="楷体_GB2312"/>
                <w:b w:val="0"/>
                <w:bCs w:val="0"/>
                <w:color w:val="auto"/>
                <w:sz w:val="24"/>
                <w:szCs w:val="24"/>
              </w:rPr>
            </w:pPr>
            <w:r>
              <w:rPr>
                <w:rFonts w:hint="eastAsia" w:ascii="楷体_GB2312" w:hAnsi="楷体_GB2312" w:eastAsia="楷体_GB2312" w:cs="楷体_GB2312"/>
                <w:b w:val="0"/>
                <w:bCs w:val="0"/>
                <w:color w:val="auto"/>
                <w:sz w:val="24"/>
                <w:szCs w:val="24"/>
              </w:rPr>
              <w:t>20</w:t>
            </w:r>
            <w:r>
              <w:rPr>
                <w:rFonts w:hint="eastAsia" w:ascii="楷体_GB2312" w:hAnsi="楷体_GB2312" w:eastAsia="楷体_GB2312" w:cs="楷体_GB2312"/>
                <w:b w:val="0"/>
                <w:bCs w:val="0"/>
                <w:color w:val="auto"/>
                <w:sz w:val="24"/>
                <w:szCs w:val="24"/>
                <w:lang w:val="en-US" w:eastAsia="zh-CN"/>
              </w:rPr>
              <w:t>22</w:t>
            </w:r>
            <w:r>
              <w:rPr>
                <w:rFonts w:hint="eastAsia" w:ascii="楷体_GB2312" w:hAnsi="楷体_GB2312" w:eastAsia="楷体_GB2312" w:cs="楷体_GB2312"/>
                <w:b w:val="0"/>
                <w:bCs w:val="0"/>
                <w:color w:val="auto"/>
                <w:sz w:val="24"/>
                <w:szCs w:val="24"/>
              </w:rPr>
              <w:t>年</w:t>
            </w:r>
          </w:p>
        </w:tc>
        <w:tc>
          <w:tcPr>
            <w:tcW w:w="762" w:type="pct"/>
            <w:gridSpan w:val="4"/>
            <w:vAlign w:val="center"/>
          </w:tcPr>
          <w:p w14:paraId="1796306F">
            <w:pPr>
              <w:snapToGrid w:val="0"/>
              <w:spacing w:line="360" w:lineRule="auto"/>
              <w:rPr>
                <w:rFonts w:hint="eastAsia" w:ascii="楷体_GB2312" w:hAnsi="楷体_GB2312" w:eastAsia="楷体_GB2312" w:cs="楷体_GB2312"/>
                <w:b w:val="0"/>
                <w:bCs w:val="0"/>
                <w:color w:val="auto"/>
                <w:sz w:val="24"/>
                <w:szCs w:val="24"/>
              </w:rPr>
            </w:pPr>
            <w:r>
              <w:rPr>
                <w:rFonts w:hint="eastAsia" w:ascii="楷体_GB2312" w:hAnsi="楷体_GB2312" w:eastAsia="楷体_GB2312" w:cs="楷体_GB2312"/>
                <w:b w:val="0"/>
                <w:bCs w:val="0"/>
                <w:color w:val="auto"/>
                <w:sz w:val="24"/>
                <w:szCs w:val="24"/>
              </w:rPr>
              <w:t>202</w:t>
            </w:r>
            <w:r>
              <w:rPr>
                <w:rFonts w:hint="eastAsia" w:ascii="楷体_GB2312" w:hAnsi="楷体_GB2312" w:eastAsia="楷体_GB2312" w:cs="楷体_GB2312"/>
                <w:b w:val="0"/>
                <w:bCs w:val="0"/>
                <w:color w:val="auto"/>
                <w:sz w:val="24"/>
                <w:szCs w:val="24"/>
                <w:lang w:val="en-US" w:eastAsia="zh-CN"/>
              </w:rPr>
              <w:t>3</w:t>
            </w:r>
            <w:r>
              <w:rPr>
                <w:rFonts w:hint="eastAsia" w:ascii="楷体_GB2312" w:hAnsi="楷体_GB2312" w:eastAsia="楷体_GB2312" w:cs="楷体_GB2312"/>
                <w:b w:val="0"/>
                <w:bCs w:val="0"/>
                <w:color w:val="auto"/>
                <w:sz w:val="24"/>
                <w:szCs w:val="24"/>
              </w:rPr>
              <w:t>年</w:t>
            </w:r>
          </w:p>
        </w:tc>
        <w:tc>
          <w:tcPr>
            <w:tcW w:w="770" w:type="pct"/>
            <w:vAlign w:val="center"/>
          </w:tcPr>
          <w:p w14:paraId="6ED20DF1">
            <w:pPr>
              <w:snapToGrid w:val="0"/>
              <w:spacing w:line="360" w:lineRule="auto"/>
              <w:rPr>
                <w:rFonts w:hint="eastAsia" w:ascii="楷体_GB2312" w:hAnsi="楷体_GB2312" w:eastAsia="楷体_GB2312" w:cs="楷体_GB2312"/>
                <w:b w:val="0"/>
                <w:bCs w:val="0"/>
                <w:color w:val="auto"/>
                <w:sz w:val="24"/>
                <w:szCs w:val="24"/>
              </w:rPr>
            </w:pPr>
            <w:r>
              <w:rPr>
                <w:rFonts w:hint="eastAsia" w:ascii="楷体_GB2312" w:hAnsi="楷体_GB2312" w:eastAsia="楷体_GB2312" w:cs="楷体_GB2312"/>
                <w:b w:val="0"/>
                <w:bCs w:val="0"/>
                <w:color w:val="auto"/>
                <w:sz w:val="24"/>
                <w:szCs w:val="24"/>
              </w:rPr>
              <w:t>202</w:t>
            </w:r>
            <w:r>
              <w:rPr>
                <w:rFonts w:hint="eastAsia" w:ascii="楷体_GB2312" w:hAnsi="楷体_GB2312" w:eastAsia="楷体_GB2312" w:cs="楷体_GB2312"/>
                <w:b w:val="0"/>
                <w:bCs w:val="0"/>
                <w:color w:val="auto"/>
                <w:sz w:val="24"/>
                <w:szCs w:val="24"/>
                <w:lang w:val="en-US" w:eastAsia="zh-CN"/>
              </w:rPr>
              <w:t>4</w:t>
            </w:r>
            <w:r>
              <w:rPr>
                <w:rFonts w:hint="eastAsia" w:ascii="楷体_GB2312" w:hAnsi="楷体_GB2312" w:eastAsia="楷体_GB2312" w:cs="楷体_GB2312"/>
                <w:b w:val="0"/>
                <w:bCs w:val="0"/>
                <w:color w:val="auto"/>
                <w:sz w:val="24"/>
                <w:szCs w:val="24"/>
              </w:rPr>
              <w:t>年</w:t>
            </w:r>
          </w:p>
        </w:tc>
      </w:tr>
      <w:tr w14:paraId="688FC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116" w:type="pct"/>
            <w:gridSpan w:val="2"/>
            <w:vMerge w:val="continue"/>
            <w:vAlign w:val="center"/>
          </w:tcPr>
          <w:p w14:paraId="3718874F">
            <w:pPr>
              <w:snapToGrid w:val="0"/>
              <w:spacing w:line="360" w:lineRule="auto"/>
              <w:rPr>
                <w:rFonts w:hint="eastAsia" w:ascii="楷体_GB2312" w:hAnsi="楷体_GB2312" w:eastAsia="楷体_GB2312" w:cs="楷体_GB2312"/>
                <w:b/>
                <w:bCs/>
                <w:color w:val="auto"/>
                <w:sz w:val="24"/>
                <w:szCs w:val="24"/>
              </w:rPr>
            </w:pPr>
          </w:p>
        </w:tc>
        <w:tc>
          <w:tcPr>
            <w:tcW w:w="907" w:type="pct"/>
            <w:gridSpan w:val="2"/>
            <w:vMerge w:val="continue"/>
            <w:vAlign w:val="center"/>
          </w:tcPr>
          <w:p w14:paraId="0BADD2F6">
            <w:pPr>
              <w:snapToGrid w:val="0"/>
              <w:spacing w:line="360" w:lineRule="auto"/>
              <w:rPr>
                <w:rFonts w:hint="eastAsia" w:ascii="楷体_GB2312" w:hAnsi="楷体_GB2312" w:eastAsia="楷体_GB2312" w:cs="楷体_GB2312"/>
                <w:b/>
                <w:bCs/>
                <w:color w:val="auto"/>
                <w:sz w:val="24"/>
                <w:szCs w:val="24"/>
              </w:rPr>
            </w:pPr>
          </w:p>
        </w:tc>
        <w:tc>
          <w:tcPr>
            <w:tcW w:w="778" w:type="pct"/>
            <w:gridSpan w:val="4"/>
            <w:vMerge w:val="continue"/>
            <w:vAlign w:val="center"/>
          </w:tcPr>
          <w:p w14:paraId="76A94967">
            <w:pPr>
              <w:snapToGrid w:val="0"/>
              <w:spacing w:line="360" w:lineRule="auto"/>
              <w:rPr>
                <w:rFonts w:hint="eastAsia" w:ascii="楷体_GB2312" w:hAnsi="楷体_GB2312" w:eastAsia="楷体_GB2312" w:cs="楷体_GB2312"/>
                <w:b/>
                <w:bCs/>
                <w:color w:val="auto"/>
                <w:sz w:val="24"/>
                <w:szCs w:val="24"/>
              </w:rPr>
            </w:pPr>
          </w:p>
        </w:tc>
        <w:tc>
          <w:tcPr>
            <w:tcW w:w="663" w:type="pct"/>
            <w:gridSpan w:val="3"/>
            <w:vAlign w:val="center"/>
          </w:tcPr>
          <w:p w14:paraId="263143E8">
            <w:pPr>
              <w:snapToGrid w:val="0"/>
              <w:spacing w:line="360" w:lineRule="auto"/>
              <w:rPr>
                <w:rFonts w:hint="eastAsia" w:ascii="楷体_GB2312" w:hAnsi="楷体_GB2312" w:eastAsia="楷体_GB2312" w:cs="楷体_GB2312"/>
                <w:b w:val="0"/>
                <w:bCs w:val="0"/>
                <w:color w:val="auto"/>
                <w:sz w:val="24"/>
                <w:szCs w:val="24"/>
              </w:rPr>
            </w:pPr>
          </w:p>
        </w:tc>
        <w:tc>
          <w:tcPr>
            <w:tcW w:w="762" w:type="pct"/>
            <w:gridSpan w:val="4"/>
            <w:vAlign w:val="center"/>
          </w:tcPr>
          <w:p w14:paraId="778B7A92">
            <w:pPr>
              <w:snapToGrid w:val="0"/>
              <w:spacing w:line="360" w:lineRule="auto"/>
              <w:rPr>
                <w:rFonts w:hint="eastAsia" w:ascii="楷体_GB2312" w:hAnsi="楷体_GB2312" w:eastAsia="楷体_GB2312" w:cs="楷体_GB2312"/>
                <w:b w:val="0"/>
                <w:bCs w:val="0"/>
                <w:color w:val="auto"/>
                <w:sz w:val="24"/>
                <w:szCs w:val="24"/>
              </w:rPr>
            </w:pPr>
          </w:p>
        </w:tc>
        <w:tc>
          <w:tcPr>
            <w:tcW w:w="770" w:type="pct"/>
            <w:vAlign w:val="center"/>
          </w:tcPr>
          <w:p w14:paraId="561F122E">
            <w:pPr>
              <w:snapToGrid w:val="0"/>
              <w:spacing w:line="360" w:lineRule="auto"/>
              <w:rPr>
                <w:rFonts w:hint="eastAsia" w:ascii="楷体_GB2312" w:hAnsi="楷体_GB2312" w:eastAsia="楷体_GB2312" w:cs="楷体_GB2312"/>
                <w:b w:val="0"/>
                <w:bCs w:val="0"/>
                <w:color w:val="auto"/>
                <w:sz w:val="24"/>
                <w:szCs w:val="24"/>
              </w:rPr>
            </w:pPr>
          </w:p>
        </w:tc>
      </w:tr>
      <w:tr w14:paraId="0AAFF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116" w:type="pct"/>
            <w:gridSpan w:val="2"/>
            <w:vMerge w:val="restart"/>
            <w:vAlign w:val="center"/>
          </w:tcPr>
          <w:p w14:paraId="743AB526">
            <w:pPr>
              <w:snapToGrid w:val="0"/>
              <w:spacing w:line="360" w:lineRule="auto"/>
              <w:rPr>
                <w:rFonts w:hint="eastAsia" w:ascii="楷体_GB2312" w:hAnsi="楷体_GB2312" w:eastAsia="楷体_GB2312" w:cs="楷体_GB2312"/>
                <w:b/>
                <w:bCs/>
                <w:color w:val="auto"/>
                <w:sz w:val="24"/>
                <w:szCs w:val="24"/>
              </w:rPr>
            </w:pPr>
            <w:r>
              <w:rPr>
                <w:rFonts w:hint="eastAsia" w:ascii="楷体_GB2312" w:hAnsi="楷体_GB2312" w:eastAsia="楷体_GB2312" w:cs="楷体_GB2312"/>
                <w:b/>
                <w:bCs/>
                <w:color w:val="auto"/>
                <w:sz w:val="24"/>
                <w:szCs w:val="24"/>
              </w:rPr>
              <w:t>20</w:t>
            </w:r>
            <w:r>
              <w:rPr>
                <w:rFonts w:hint="eastAsia" w:ascii="楷体_GB2312" w:hAnsi="楷体_GB2312" w:eastAsia="楷体_GB2312" w:cs="楷体_GB2312"/>
                <w:b/>
                <w:bCs/>
                <w:color w:val="auto"/>
                <w:sz w:val="24"/>
                <w:szCs w:val="24"/>
                <w:lang w:val="en-US" w:eastAsia="zh-CN"/>
              </w:rPr>
              <w:t>24</w:t>
            </w:r>
            <w:r>
              <w:rPr>
                <w:rFonts w:hint="eastAsia" w:ascii="楷体_GB2312" w:hAnsi="楷体_GB2312" w:eastAsia="楷体_GB2312" w:cs="楷体_GB2312"/>
                <w:b/>
                <w:bCs/>
                <w:color w:val="auto"/>
                <w:sz w:val="24"/>
                <w:szCs w:val="24"/>
              </w:rPr>
              <w:t>年税金</w:t>
            </w:r>
          </w:p>
          <w:p w14:paraId="42EAB9B5">
            <w:pPr>
              <w:snapToGrid w:val="0"/>
              <w:spacing w:line="360" w:lineRule="auto"/>
              <w:rPr>
                <w:rFonts w:hint="eastAsia" w:ascii="楷体_GB2312" w:hAnsi="楷体_GB2312" w:eastAsia="楷体_GB2312" w:cs="楷体_GB2312"/>
                <w:b/>
                <w:bCs/>
                <w:color w:val="auto"/>
                <w:sz w:val="24"/>
                <w:szCs w:val="24"/>
              </w:rPr>
            </w:pPr>
            <w:r>
              <w:rPr>
                <w:rFonts w:hint="eastAsia" w:ascii="楷体_GB2312" w:hAnsi="楷体_GB2312" w:eastAsia="楷体_GB2312" w:cs="楷体_GB2312"/>
                <w:b/>
                <w:bCs/>
                <w:color w:val="auto"/>
                <w:sz w:val="24"/>
                <w:szCs w:val="24"/>
              </w:rPr>
              <w:t>（万元）</w:t>
            </w:r>
          </w:p>
        </w:tc>
        <w:tc>
          <w:tcPr>
            <w:tcW w:w="907" w:type="pct"/>
            <w:gridSpan w:val="2"/>
            <w:vMerge w:val="restart"/>
            <w:vAlign w:val="center"/>
          </w:tcPr>
          <w:p w14:paraId="3D91BD08">
            <w:pPr>
              <w:snapToGrid w:val="0"/>
              <w:spacing w:line="360" w:lineRule="auto"/>
              <w:rPr>
                <w:rFonts w:hint="eastAsia" w:ascii="楷体_GB2312" w:hAnsi="楷体_GB2312" w:eastAsia="楷体_GB2312" w:cs="楷体_GB2312"/>
                <w:b/>
                <w:bCs/>
                <w:color w:val="auto"/>
                <w:sz w:val="24"/>
                <w:szCs w:val="24"/>
              </w:rPr>
            </w:pPr>
          </w:p>
        </w:tc>
        <w:tc>
          <w:tcPr>
            <w:tcW w:w="778" w:type="pct"/>
            <w:gridSpan w:val="4"/>
            <w:vMerge w:val="restart"/>
            <w:vAlign w:val="center"/>
          </w:tcPr>
          <w:p w14:paraId="0D8ECF42">
            <w:pPr>
              <w:snapToGrid w:val="0"/>
              <w:spacing w:line="360" w:lineRule="auto"/>
              <w:rPr>
                <w:rFonts w:hint="eastAsia" w:ascii="楷体_GB2312" w:hAnsi="楷体_GB2312" w:eastAsia="楷体_GB2312" w:cs="楷体_GB2312"/>
                <w:b/>
                <w:bCs/>
                <w:color w:val="auto"/>
                <w:sz w:val="24"/>
                <w:szCs w:val="24"/>
              </w:rPr>
            </w:pPr>
            <w:r>
              <w:rPr>
                <w:rFonts w:hint="eastAsia" w:ascii="楷体_GB2312" w:hAnsi="楷体_GB2312" w:eastAsia="楷体_GB2312" w:cs="楷体_GB2312"/>
                <w:b/>
                <w:bCs/>
                <w:color w:val="auto"/>
                <w:sz w:val="24"/>
                <w:szCs w:val="24"/>
              </w:rPr>
              <w:t>年度利润（万元）</w:t>
            </w:r>
          </w:p>
        </w:tc>
        <w:tc>
          <w:tcPr>
            <w:tcW w:w="663" w:type="pct"/>
            <w:gridSpan w:val="3"/>
            <w:vAlign w:val="center"/>
          </w:tcPr>
          <w:p w14:paraId="062A2FA0">
            <w:pPr>
              <w:snapToGrid w:val="0"/>
              <w:spacing w:line="360" w:lineRule="auto"/>
              <w:rPr>
                <w:rFonts w:hint="eastAsia" w:ascii="楷体_GB2312" w:hAnsi="楷体_GB2312" w:eastAsia="楷体_GB2312" w:cs="楷体_GB2312"/>
                <w:b w:val="0"/>
                <w:bCs w:val="0"/>
                <w:color w:val="auto"/>
                <w:sz w:val="24"/>
                <w:szCs w:val="24"/>
              </w:rPr>
            </w:pPr>
            <w:r>
              <w:rPr>
                <w:rFonts w:hint="eastAsia" w:ascii="楷体_GB2312" w:hAnsi="楷体_GB2312" w:eastAsia="楷体_GB2312" w:cs="楷体_GB2312"/>
                <w:b w:val="0"/>
                <w:bCs w:val="0"/>
                <w:color w:val="auto"/>
                <w:sz w:val="24"/>
                <w:szCs w:val="24"/>
              </w:rPr>
              <w:t>20</w:t>
            </w:r>
            <w:r>
              <w:rPr>
                <w:rFonts w:hint="eastAsia" w:ascii="楷体_GB2312" w:hAnsi="楷体_GB2312" w:eastAsia="楷体_GB2312" w:cs="楷体_GB2312"/>
                <w:b w:val="0"/>
                <w:bCs w:val="0"/>
                <w:color w:val="auto"/>
                <w:sz w:val="24"/>
                <w:szCs w:val="24"/>
                <w:lang w:val="en-US" w:eastAsia="zh-CN"/>
              </w:rPr>
              <w:t>22</w:t>
            </w:r>
            <w:r>
              <w:rPr>
                <w:rFonts w:hint="eastAsia" w:ascii="楷体_GB2312" w:hAnsi="楷体_GB2312" w:eastAsia="楷体_GB2312" w:cs="楷体_GB2312"/>
                <w:b w:val="0"/>
                <w:bCs w:val="0"/>
                <w:color w:val="auto"/>
                <w:sz w:val="24"/>
                <w:szCs w:val="24"/>
              </w:rPr>
              <w:t>年</w:t>
            </w:r>
          </w:p>
        </w:tc>
        <w:tc>
          <w:tcPr>
            <w:tcW w:w="762" w:type="pct"/>
            <w:gridSpan w:val="4"/>
            <w:vAlign w:val="center"/>
          </w:tcPr>
          <w:p w14:paraId="43755197">
            <w:pPr>
              <w:snapToGrid w:val="0"/>
              <w:spacing w:line="360" w:lineRule="auto"/>
              <w:rPr>
                <w:rFonts w:hint="eastAsia" w:ascii="楷体_GB2312" w:hAnsi="楷体_GB2312" w:eastAsia="楷体_GB2312" w:cs="楷体_GB2312"/>
                <w:b w:val="0"/>
                <w:bCs w:val="0"/>
                <w:color w:val="auto"/>
                <w:sz w:val="24"/>
                <w:szCs w:val="24"/>
              </w:rPr>
            </w:pPr>
            <w:r>
              <w:rPr>
                <w:rFonts w:hint="eastAsia" w:ascii="楷体_GB2312" w:hAnsi="楷体_GB2312" w:eastAsia="楷体_GB2312" w:cs="楷体_GB2312"/>
                <w:b w:val="0"/>
                <w:bCs w:val="0"/>
                <w:color w:val="auto"/>
                <w:sz w:val="24"/>
                <w:szCs w:val="24"/>
              </w:rPr>
              <w:t>202</w:t>
            </w:r>
            <w:r>
              <w:rPr>
                <w:rFonts w:hint="eastAsia" w:ascii="楷体_GB2312" w:hAnsi="楷体_GB2312" w:eastAsia="楷体_GB2312" w:cs="楷体_GB2312"/>
                <w:b w:val="0"/>
                <w:bCs w:val="0"/>
                <w:color w:val="auto"/>
                <w:sz w:val="24"/>
                <w:szCs w:val="24"/>
                <w:lang w:val="en-US" w:eastAsia="zh-CN"/>
              </w:rPr>
              <w:t>3</w:t>
            </w:r>
            <w:r>
              <w:rPr>
                <w:rFonts w:hint="eastAsia" w:ascii="楷体_GB2312" w:hAnsi="楷体_GB2312" w:eastAsia="楷体_GB2312" w:cs="楷体_GB2312"/>
                <w:b w:val="0"/>
                <w:bCs w:val="0"/>
                <w:color w:val="auto"/>
                <w:sz w:val="24"/>
                <w:szCs w:val="24"/>
              </w:rPr>
              <w:t>年</w:t>
            </w:r>
          </w:p>
        </w:tc>
        <w:tc>
          <w:tcPr>
            <w:tcW w:w="770" w:type="pct"/>
            <w:vAlign w:val="center"/>
          </w:tcPr>
          <w:p w14:paraId="0049B766">
            <w:pPr>
              <w:snapToGrid w:val="0"/>
              <w:spacing w:line="360" w:lineRule="auto"/>
              <w:rPr>
                <w:rFonts w:hint="eastAsia" w:ascii="楷体_GB2312" w:hAnsi="楷体_GB2312" w:eastAsia="楷体_GB2312" w:cs="楷体_GB2312"/>
                <w:b w:val="0"/>
                <w:bCs w:val="0"/>
                <w:color w:val="auto"/>
                <w:sz w:val="24"/>
                <w:szCs w:val="24"/>
              </w:rPr>
            </w:pPr>
            <w:r>
              <w:rPr>
                <w:rFonts w:hint="eastAsia" w:ascii="楷体_GB2312" w:hAnsi="楷体_GB2312" w:eastAsia="楷体_GB2312" w:cs="楷体_GB2312"/>
                <w:b w:val="0"/>
                <w:bCs w:val="0"/>
                <w:color w:val="auto"/>
                <w:sz w:val="24"/>
                <w:szCs w:val="24"/>
              </w:rPr>
              <w:t>202</w:t>
            </w:r>
            <w:r>
              <w:rPr>
                <w:rFonts w:hint="eastAsia" w:ascii="楷体_GB2312" w:hAnsi="楷体_GB2312" w:eastAsia="楷体_GB2312" w:cs="楷体_GB2312"/>
                <w:b w:val="0"/>
                <w:bCs w:val="0"/>
                <w:color w:val="auto"/>
                <w:sz w:val="24"/>
                <w:szCs w:val="24"/>
                <w:lang w:val="en-US" w:eastAsia="zh-CN"/>
              </w:rPr>
              <w:t>4</w:t>
            </w:r>
            <w:r>
              <w:rPr>
                <w:rFonts w:hint="eastAsia" w:ascii="楷体_GB2312" w:hAnsi="楷体_GB2312" w:eastAsia="楷体_GB2312" w:cs="楷体_GB2312"/>
                <w:b w:val="0"/>
                <w:bCs w:val="0"/>
                <w:color w:val="auto"/>
                <w:sz w:val="24"/>
                <w:szCs w:val="24"/>
              </w:rPr>
              <w:t>年</w:t>
            </w:r>
          </w:p>
        </w:tc>
      </w:tr>
      <w:tr w14:paraId="77837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116" w:type="pct"/>
            <w:gridSpan w:val="2"/>
            <w:vMerge w:val="continue"/>
            <w:vAlign w:val="center"/>
          </w:tcPr>
          <w:p w14:paraId="7A201691">
            <w:pPr>
              <w:snapToGrid w:val="0"/>
              <w:spacing w:line="360" w:lineRule="auto"/>
              <w:rPr>
                <w:rFonts w:hint="eastAsia" w:ascii="楷体_GB2312" w:hAnsi="楷体_GB2312" w:eastAsia="楷体_GB2312" w:cs="楷体_GB2312"/>
                <w:b/>
                <w:bCs/>
                <w:color w:val="auto"/>
                <w:sz w:val="24"/>
                <w:szCs w:val="24"/>
              </w:rPr>
            </w:pPr>
          </w:p>
        </w:tc>
        <w:tc>
          <w:tcPr>
            <w:tcW w:w="907" w:type="pct"/>
            <w:gridSpan w:val="2"/>
            <w:vMerge w:val="continue"/>
            <w:vAlign w:val="center"/>
          </w:tcPr>
          <w:p w14:paraId="3D32A995">
            <w:pPr>
              <w:snapToGrid w:val="0"/>
              <w:spacing w:line="360" w:lineRule="auto"/>
              <w:rPr>
                <w:rFonts w:hint="eastAsia" w:ascii="楷体_GB2312" w:hAnsi="楷体_GB2312" w:eastAsia="楷体_GB2312" w:cs="楷体_GB2312"/>
                <w:b/>
                <w:bCs/>
                <w:color w:val="auto"/>
                <w:sz w:val="24"/>
                <w:szCs w:val="24"/>
              </w:rPr>
            </w:pPr>
          </w:p>
        </w:tc>
        <w:tc>
          <w:tcPr>
            <w:tcW w:w="778" w:type="pct"/>
            <w:gridSpan w:val="4"/>
            <w:vMerge w:val="continue"/>
            <w:vAlign w:val="center"/>
          </w:tcPr>
          <w:p w14:paraId="21542871">
            <w:pPr>
              <w:snapToGrid w:val="0"/>
              <w:spacing w:line="360" w:lineRule="auto"/>
              <w:rPr>
                <w:rFonts w:hint="eastAsia" w:ascii="楷体_GB2312" w:hAnsi="楷体_GB2312" w:eastAsia="楷体_GB2312" w:cs="楷体_GB2312"/>
                <w:b/>
                <w:bCs/>
                <w:color w:val="auto"/>
                <w:sz w:val="24"/>
                <w:szCs w:val="24"/>
              </w:rPr>
            </w:pPr>
          </w:p>
        </w:tc>
        <w:tc>
          <w:tcPr>
            <w:tcW w:w="663" w:type="pct"/>
            <w:gridSpan w:val="3"/>
            <w:vAlign w:val="center"/>
          </w:tcPr>
          <w:p w14:paraId="3DDD89DC">
            <w:pPr>
              <w:snapToGrid w:val="0"/>
              <w:spacing w:line="360" w:lineRule="auto"/>
              <w:rPr>
                <w:rFonts w:hint="eastAsia" w:ascii="楷体_GB2312" w:hAnsi="楷体_GB2312" w:eastAsia="楷体_GB2312" w:cs="楷体_GB2312"/>
                <w:b w:val="0"/>
                <w:bCs w:val="0"/>
                <w:color w:val="auto"/>
                <w:sz w:val="24"/>
                <w:szCs w:val="24"/>
              </w:rPr>
            </w:pPr>
          </w:p>
        </w:tc>
        <w:tc>
          <w:tcPr>
            <w:tcW w:w="762" w:type="pct"/>
            <w:gridSpan w:val="4"/>
            <w:vAlign w:val="center"/>
          </w:tcPr>
          <w:p w14:paraId="53F4432A">
            <w:pPr>
              <w:snapToGrid w:val="0"/>
              <w:spacing w:line="360" w:lineRule="auto"/>
              <w:rPr>
                <w:rFonts w:hint="eastAsia" w:ascii="楷体_GB2312" w:hAnsi="楷体_GB2312" w:eastAsia="楷体_GB2312" w:cs="楷体_GB2312"/>
                <w:b w:val="0"/>
                <w:bCs w:val="0"/>
                <w:color w:val="auto"/>
                <w:sz w:val="24"/>
                <w:szCs w:val="24"/>
              </w:rPr>
            </w:pPr>
          </w:p>
        </w:tc>
        <w:tc>
          <w:tcPr>
            <w:tcW w:w="770" w:type="pct"/>
            <w:vAlign w:val="center"/>
          </w:tcPr>
          <w:p w14:paraId="7FE67CE4">
            <w:pPr>
              <w:snapToGrid w:val="0"/>
              <w:spacing w:line="360" w:lineRule="auto"/>
              <w:rPr>
                <w:rFonts w:hint="eastAsia" w:ascii="楷体_GB2312" w:hAnsi="楷体_GB2312" w:eastAsia="楷体_GB2312" w:cs="楷体_GB2312"/>
                <w:b w:val="0"/>
                <w:bCs w:val="0"/>
                <w:color w:val="auto"/>
                <w:sz w:val="24"/>
                <w:szCs w:val="24"/>
              </w:rPr>
            </w:pPr>
          </w:p>
        </w:tc>
      </w:tr>
      <w:tr w14:paraId="6D841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116" w:type="pct"/>
            <w:gridSpan w:val="2"/>
            <w:vAlign w:val="center"/>
          </w:tcPr>
          <w:p w14:paraId="2171DF9C">
            <w:pPr>
              <w:snapToGrid w:val="0"/>
              <w:spacing w:line="360" w:lineRule="auto"/>
              <w:rPr>
                <w:rFonts w:hint="eastAsia" w:ascii="楷体_GB2312" w:hAnsi="楷体_GB2312" w:eastAsia="楷体_GB2312" w:cs="楷体_GB2312"/>
                <w:b/>
                <w:bCs/>
                <w:color w:val="auto"/>
                <w:sz w:val="24"/>
                <w:szCs w:val="24"/>
              </w:rPr>
            </w:pPr>
            <w:r>
              <w:rPr>
                <w:rFonts w:hint="eastAsia" w:ascii="楷体_GB2312" w:hAnsi="楷体_GB2312" w:eastAsia="楷体_GB2312" w:cs="楷体_GB2312"/>
                <w:b/>
                <w:bCs/>
                <w:color w:val="auto"/>
                <w:sz w:val="24"/>
                <w:szCs w:val="24"/>
              </w:rPr>
              <w:t>省级以上企业技术中心、院士工作站、重点试验室数量</w:t>
            </w:r>
          </w:p>
        </w:tc>
        <w:tc>
          <w:tcPr>
            <w:tcW w:w="907" w:type="pct"/>
            <w:gridSpan w:val="2"/>
            <w:vAlign w:val="center"/>
          </w:tcPr>
          <w:p w14:paraId="38C0657B">
            <w:pPr>
              <w:snapToGrid w:val="0"/>
              <w:spacing w:line="360" w:lineRule="auto"/>
              <w:rPr>
                <w:rFonts w:hint="eastAsia" w:ascii="楷体_GB2312" w:hAnsi="楷体_GB2312" w:eastAsia="楷体_GB2312" w:cs="楷体_GB2312"/>
                <w:b/>
                <w:bCs/>
                <w:color w:val="auto"/>
                <w:sz w:val="24"/>
                <w:szCs w:val="24"/>
              </w:rPr>
            </w:pPr>
          </w:p>
        </w:tc>
        <w:tc>
          <w:tcPr>
            <w:tcW w:w="778" w:type="pct"/>
            <w:gridSpan w:val="4"/>
            <w:vMerge w:val="restart"/>
            <w:vAlign w:val="center"/>
          </w:tcPr>
          <w:p w14:paraId="7F680436">
            <w:pPr>
              <w:snapToGrid w:val="0"/>
              <w:spacing w:line="360" w:lineRule="auto"/>
              <w:rPr>
                <w:rFonts w:hint="eastAsia" w:ascii="楷体_GB2312" w:hAnsi="楷体_GB2312" w:eastAsia="楷体_GB2312" w:cs="楷体_GB2312"/>
                <w:b/>
                <w:bCs/>
                <w:color w:val="auto"/>
                <w:sz w:val="24"/>
                <w:szCs w:val="24"/>
              </w:rPr>
            </w:pPr>
            <w:r>
              <w:rPr>
                <w:rFonts w:hint="eastAsia" w:ascii="楷体_GB2312" w:hAnsi="楷体_GB2312" w:eastAsia="楷体_GB2312" w:cs="楷体_GB2312"/>
                <w:b/>
                <w:bCs/>
                <w:color w:val="auto"/>
                <w:sz w:val="24"/>
                <w:szCs w:val="24"/>
              </w:rPr>
              <w:t>研发投入（万元）</w:t>
            </w:r>
          </w:p>
        </w:tc>
        <w:tc>
          <w:tcPr>
            <w:tcW w:w="663" w:type="pct"/>
            <w:gridSpan w:val="3"/>
            <w:vAlign w:val="center"/>
          </w:tcPr>
          <w:p w14:paraId="2B2E9152">
            <w:pPr>
              <w:snapToGrid w:val="0"/>
              <w:spacing w:line="360" w:lineRule="auto"/>
              <w:rPr>
                <w:rFonts w:hint="eastAsia" w:ascii="楷体_GB2312" w:hAnsi="楷体_GB2312" w:eastAsia="楷体_GB2312" w:cs="楷体_GB2312"/>
                <w:b w:val="0"/>
                <w:bCs w:val="0"/>
                <w:color w:val="auto"/>
                <w:sz w:val="24"/>
                <w:szCs w:val="24"/>
              </w:rPr>
            </w:pPr>
            <w:r>
              <w:rPr>
                <w:rFonts w:hint="eastAsia" w:ascii="楷体_GB2312" w:hAnsi="楷体_GB2312" w:eastAsia="楷体_GB2312" w:cs="楷体_GB2312"/>
                <w:b w:val="0"/>
                <w:bCs w:val="0"/>
                <w:color w:val="auto"/>
                <w:sz w:val="24"/>
                <w:szCs w:val="24"/>
              </w:rPr>
              <w:t>20</w:t>
            </w:r>
            <w:r>
              <w:rPr>
                <w:rFonts w:hint="eastAsia" w:ascii="楷体_GB2312" w:hAnsi="楷体_GB2312" w:eastAsia="楷体_GB2312" w:cs="楷体_GB2312"/>
                <w:b w:val="0"/>
                <w:bCs w:val="0"/>
                <w:color w:val="auto"/>
                <w:sz w:val="24"/>
                <w:szCs w:val="24"/>
                <w:lang w:val="en-US" w:eastAsia="zh-CN"/>
              </w:rPr>
              <w:t>22</w:t>
            </w:r>
            <w:r>
              <w:rPr>
                <w:rFonts w:hint="eastAsia" w:ascii="楷体_GB2312" w:hAnsi="楷体_GB2312" w:eastAsia="楷体_GB2312" w:cs="楷体_GB2312"/>
                <w:b w:val="0"/>
                <w:bCs w:val="0"/>
                <w:color w:val="auto"/>
                <w:sz w:val="24"/>
                <w:szCs w:val="24"/>
              </w:rPr>
              <w:t>年</w:t>
            </w:r>
          </w:p>
        </w:tc>
        <w:tc>
          <w:tcPr>
            <w:tcW w:w="762" w:type="pct"/>
            <w:gridSpan w:val="4"/>
            <w:vAlign w:val="center"/>
          </w:tcPr>
          <w:p w14:paraId="7C8264BA">
            <w:pPr>
              <w:snapToGrid w:val="0"/>
              <w:spacing w:line="360" w:lineRule="auto"/>
              <w:rPr>
                <w:rFonts w:hint="eastAsia" w:ascii="楷体_GB2312" w:hAnsi="楷体_GB2312" w:eastAsia="楷体_GB2312" w:cs="楷体_GB2312"/>
                <w:b w:val="0"/>
                <w:bCs w:val="0"/>
                <w:color w:val="auto"/>
                <w:sz w:val="24"/>
                <w:szCs w:val="24"/>
              </w:rPr>
            </w:pPr>
            <w:r>
              <w:rPr>
                <w:rFonts w:hint="eastAsia" w:ascii="楷体_GB2312" w:hAnsi="楷体_GB2312" w:eastAsia="楷体_GB2312" w:cs="楷体_GB2312"/>
                <w:b w:val="0"/>
                <w:bCs w:val="0"/>
                <w:color w:val="auto"/>
                <w:sz w:val="24"/>
                <w:szCs w:val="24"/>
              </w:rPr>
              <w:t>202</w:t>
            </w:r>
            <w:r>
              <w:rPr>
                <w:rFonts w:hint="eastAsia" w:ascii="楷体_GB2312" w:hAnsi="楷体_GB2312" w:eastAsia="楷体_GB2312" w:cs="楷体_GB2312"/>
                <w:b w:val="0"/>
                <w:bCs w:val="0"/>
                <w:color w:val="auto"/>
                <w:sz w:val="24"/>
                <w:szCs w:val="24"/>
                <w:lang w:val="en-US" w:eastAsia="zh-CN"/>
              </w:rPr>
              <w:t>3</w:t>
            </w:r>
            <w:r>
              <w:rPr>
                <w:rFonts w:hint="eastAsia" w:ascii="楷体_GB2312" w:hAnsi="楷体_GB2312" w:eastAsia="楷体_GB2312" w:cs="楷体_GB2312"/>
                <w:b w:val="0"/>
                <w:bCs w:val="0"/>
                <w:color w:val="auto"/>
                <w:sz w:val="24"/>
                <w:szCs w:val="24"/>
              </w:rPr>
              <w:t>年</w:t>
            </w:r>
          </w:p>
        </w:tc>
        <w:tc>
          <w:tcPr>
            <w:tcW w:w="770" w:type="pct"/>
            <w:vAlign w:val="center"/>
          </w:tcPr>
          <w:p w14:paraId="1D1FCECA">
            <w:pPr>
              <w:snapToGrid w:val="0"/>
              <w:spacing w:line="360" w:lineRule="auto"/>
              <w:rPr>
                <w:rFonts w:hint="eastAsia" w:ascii="楷体_GB2312" w:hAnsi="楷体_GB2312" w:eastAsia="楷体_GB2312" w:cs="楷体_GB2312"/>
                <w:b w:val="0"/>
                <w:bCs w:val="0"/>
                <w:color w:val="auto"/>
                <w:sz w:val="24"/>
                <w:szCs w:val="24"/>
              </w:rPr>
            </w:pPr>
            <w:r>
              <w:rPr>
                <w:rFonts w:hint="eastAsia" w:ascii="楷体_GB2312" w:hAnsi="楷体_GB2312" w:eastAsia="楷体_GB2312" w:cs="楷体_GB2312"/>
                <w:b w:val="0"/>
                <w:bCs w:val="0"/>
                <w:color w:val="auto"/>
                <w:sz w:val="24"/>
                <w:szCs w:val="24"/>
              </w:rPr>
              <w:t>202</w:t>
            </w:r>
            <w:r>
              <w:rPr>
                <w:rFonts w:hint="eastAsia" w:ascii="楷体_GB2312" w:hAnsi="楷体_GB2312" w:eastAsia="楷体_GB2312" w:cs="楷体_GB2312"/>
                <w:b w:val="0"/>
                <w:bCs w:val="0"/>
                <w:color w:val="auto"/>
                <w:sz w:val="24"/>
                <w:szCs w:val="24"/>
                <w:lang w:val="en-US" w:eastAsia="zh-CN"/>
              </w:rPr>
              <w:t>4</w:t>
            </w:r>
            <w:r>
              <w:rPr>
                <w:rFonts w:hint="eastAsia" w:ascii="楷体_GB2312" w:hAnsi="楷体_GB2312" w:eastAsia="楷体_GB2312" w:cs="楷体_GB2312"/>
                <w:b w:val="0"/>
                <w:bCs w:val="0"/>
                <w:color w:val="auto"/>
                <w:sz w:val="24"/>
                <w:szCs w:val="24"/>
              </w:rPr>
              <w:t>年</w:t>
            </w:r>
          </w:p>
        </w:tc>
      </w:tr>
      <w:tr w14:paraId="255F0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116" w:type="pct"/>
            <w:gridSpan w:val="2"/>
            <w:vAlign w:val="center"/>
          </w:tcPr>
          <w:p w14:paraId="5CBAD4A2">
            <w:pPr>
              <w:snapToGrid w:val="0"/>
              <w:spacing w:line="360" w:lineRule="auto"/>
              <w:rPr>
                <w:rFonts w:hint="eastAsia" w:ascii="楷体_GB2312" w:hAnsi="楷体_GB2312" w:eastAsia="楷体_GB2312" w:cs="楷体_GB2312"/>
                <w:b/>
                <w:bCs/>
                <w:color w:val="auto"/>
                <w:sz w:val="24"/>
                <w:szCs w:val="24"/>
              </w:rPr>
            </w:pPr>
            <w:r>
              <w:rPr>
                <w:rFonts w:hint="eastAsia" w:ascii="楷体_GB2312" w:hAnsi="楷体_GB2312" w:eastAsia="楷体_GB2312" w:cs="楷体_GB2312"/>
                <w:b/>
                <w:bCs/>
                <w:color w:val="auto"/>
                <w:sz w:val="24"/>
                <w:szCs w:val="24"/>
              </w:rPr>
              <w:t>省级以上专家或博士数量</w:t>
            </w:r>
          </w:p>
        </w:tc>
        <w:tc>
          <w:tcPr>
            <w:tcW w:w="907" w:type="pct"/>
            <w:gridSpan w:val="2"/>
            <w:vAlign w:val="center"/>
          </w:tcPr>
          <w:p w14:paraId="608FD04A">
            <w:pPr>
              <w:snapToGrid w:val="0"/>
              <w:spacing w:line="360" w:lineRule="auto"/>
              <w:rPr>
                <w:rFonts w:hint="eastAsia" w:ascii="楷体_GB2312" w:hAnsi="楷体_GB2312" w:eastAsia="楷体_GB2312" w:cs="楷体_GB2312"/>
                <w:b/>
                <w:bCs/>
                <w:color w:val="auto"/>
                <w:sz w:val="24"/>
                <w:szCs w:val="24"/>
              </w:rPr>
            </w:pPr>
          </w:p>
        </w:tc>
        <w:tc>
          <w:tcPr>
            <w:tcW w:w="778" w:type="pct"/>
            <w:gridSpan w:val="4"/>
            <w:vMerge w:val="continue"/>
            <w:vAlign w:val="center"/>
          </w:tcPr>
          <w:p w14:paraId="48F292A9">
            <w:pPr>
              <w:snapToGrid w:val="0"/>
              <w:spacing w:line="360" w:lineRule="auto"/>
              <w:rPr>
                <w:rFonts w:hint="eastAsia" w:ascii="楷体_GB2312" w:hAnsi="楷体_GB2312" w:eastAsia="楷体_GB2312" w:cs="楷体_GB2312"/>
                <w:b/>
                <w:bCs/>
                <w:color w:val="auto"/>
                <w:sz w:val="24"/>
                <w:szCs w:val="24"/>
              </w:rPr>
            </w:pPr>
          </w:p>
        </w:tc>
        <w:tc>
          <w:tcPr>
            <w:tcW w:w="663" w:type="pct"/>
            <w:gridSpan w:val="3"/>
            <w:vAlign w:val="center"/>
          </w:tcPr>
          <w:p w14:paraId="4FB6EC05">
            <w:pPr>
              <w:snapToGrid w:val="0"/>
              <w:spacing w:line="360" w:lineRule="auto"/>
              <w:rPr>
                <w:rFonts w:hint="eastAsia" w:ascii="楷体_GB2312" w:hAnsi="楷体_GB2312" w:eastAsia="楷体_GB2312" w:cs="楷体_GB2312"/>
                <w:b/>
                <w:bCs/>
                <w:color w:val="auto"/>
                <w:sz w:val="24"/>
                <w:szCs w:val="24"/>
              </w:rPr>
            </w:pPr>
          </w:p>
        </w:tc>
        <w:tc>
          <w:tcPr>
            <w:tcW w:w="762" w:type="pct"/>
            <w:gridSpan w:val="4"/>
            <w:vAlign w:val="center"/>
          </w:tcPr>
          <w:p w14:paraId="16880B55">
            <w:pPr>
              <w:snapToGrid w:val="0"/>
              <w:spacing w:line="360" w:lineRule="auto"/>
              <w:rPr>
                <w:rFonts w:hint="eastAsia" w:ascii="楷体_GB2312" w:hAnsi="楷体_GB2312" w:eastAsia="楷体_GB2312" w:cs="楷体_GB2312"/>
                <w:b/>
                <w:bCs/>
                <w:color w:val="auto"/>
                <w:sz w:val="24"/>
                <w:szCs w:val="24"/>
              </w:rPr>
            </w:pPr>
          </w:p>
        </w:tc>
        <w:tc>
          <w:tcPr>
            <w:tcW w:w="770" w:type="pct"/>
            <w:vAlign w:val="center"/>
          </w:tcPr>
          <w:p w14:paraId="33A904D5">
            <w:pPr>
              <w:snapToGrid w:val="0"/>
              <w:spacing w:line="360" w:lineRule="auto"/>
              <w:rPr>
                <w:rFonts w:hint="eastAsia" w:ascii="楷体_GB2312" w:hAnsi="楷体_GB2312" w:eastAsia="楷体_GB2312" w:cs="楷体_GB2312"/>
                <w:b/>
                <w:bCs/>
                <w:color w:val="auto"/>
                <w:sz w:val="24"/>
                <w:szCs w:val="24"/>
              </w:rPr>
            </w:pPr>
          </w:p>
        </w:tc>
      </w:tr>
      <w:tr w14:paraId="4E634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atLeast"/>
          <w:jc w:val="center"/>
        </w:trPr>
        <w:tc>
          <w:tcPr>
            <w:tcW w:w="2024" w:type="pct"/>
            <w:gridSpan w:val="4"/>
            <w:vAlign w:val="center"/>
          </w:tcPr>
          <w:p w14:paraId="7BE2B9F2">
            <w:pPr>
              <w:snapToGrid w:val="0"/>
              <w:spacing w:line="360" w:lineRule="auto"/>
              <w:jc w:val="center"/>
              <w:rPr>
                <w:rFonts w:hint="eastAsia" w:ascii="楷体_GB2312" w:hAnsi="楷体_GB2312" w:eastAsia="楷体_GB2312" w:cs="楷体_GB2312"/>
                <w:b/>
                <w:bCs/>
                <w:color w:val="auto"/>
                <w:sz w:val="24"/>
                <w:szCs w:val="24"/>
              </w:rPr>
            </w:pPr>
            <w:r>
              <w:rPr>
                <w:rFonts w:hint="eastAsia" w:ascii="楷体_GB2312" w:hAnsi="楷体_GB2312" w:eastAsia="楷体_GB2312" w:cs="楷体_GB2312"/>
                <w:b/>
                <w:bCs/>
                <w:color w:val="auto"/>
                <w:sz w:val="24"/>
                <w:szCs w:val="24"/>
              </w:rPr>
              <w:t>是否为瞪羚、独角兽、单项冠军企业</w:t>
            </w:r>
          </w:p>
        </w:tc>
        <w:tc>
          <w:tcPr>
            <w:tcW w:w="2975" w:type="pct"/>
            <w:gridSpan w:val="12"/>
            <w:vAlign w:val="center"/>
          </w:tcPr>
          <w:p w14:paraId="3489A914">
            <w:pPr>
              <w:snapToGrid w:val="0"/>
              <w:spacing w:line="360" w:lineRule="auto"/>
              <w:rPr>
                <w:rFonts w:hint="eastAsia" w:ascii="楷体_GB2312" w:hAnsi="楷体_GB2312" w:eastAsia="楷体_GB2312" w:cs="楷体_GB2312"/>
                <w:b/>
                <w:bCs/>
                <w:color w:val="auto"/>
                <w:sz w:val="24"/>
                <w:szCs w:val="24"/>
              </w:rPr>
            </w:pPr>
            <w:r>
              <w:rPr>
                <w:rFonts w:hint="eastAsia" w:ascii="楷体_GB2312" w:hAnsi="楷体_GB2312" w:eastAsia="楷体_GB2312" w:cs="楷体_GB2312"/>
                <w:b/>
                <w:bCs/>
                <w:color w:val="auto"/>
                <w:sz w:val="24"/>
                <w:szCs w:val="24"/>
              </w:rPr>
              <w:t>□是（类别：                      ）</w:t>
            </w:r>
          </w:p>
          <w:p w14:paraId="49B9265F">
            <w:pPr>
              <w:pStyle w:val="4"/>
              <w:spacing w:after="0" w:line="360" w:lineRule="auto"/>
              <w:rPr>
                <w:rFonts w:hint="eastAsia" w:ascii="楷体_GB2312" w:hAnsi="楷体_GB2312" w:eastAsia="楷体_GB2312" w:cs="楷体_GB2312"/>
                <w:b/>
                <w:bCs/>
                <w:color w:val="auto"/>
                <w:sz w:val="24"/>
                <w:szCs w:val="24"/>
              </w:rPr>
            </w:pPr>
            <w:r>
              <w:rPr>
                <w:rFonts w:hint="eastAsia" w:ascii="楷体_GB2312" w:hAnsi="楷体_GB2312" w:eastAsia="楷体_GB2312" w:cs="楷体_GB2312"/>
                <w:b/>
                <w:bCs/>
                <w:color w:val="auto"/>
                <w:sz w:val="24"/>
                <w:szCs w:val="24"/>
              </w:rPr>
              <w:t>□否</w:t>
            </w:r>
          </w:p>
        </w:tc>
      </w:tr>
      <w:tr w14:paraId="50514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2024" w:type="pct"/>
            <w:gridSpan w:val="4"/>
            <w:vAlign w:val="center"/>
          </w:tcPr>
          <w:p w14:paraId="135A15C9">
            <w:pPr>
              <w:snapToGrid w:val="0"/>
              <w:spacing w:line="360" w:lineRule="auto"/>
              <w:jc w:val="center"/>
              <w:rPr>
                <w:rFonts w:hint="eastAsia" w:ascii="楷体_GB2312" w:hAnsi="楷体_GB2312" w:eastAsia="楷体_GB2312" w:cs="楷体_GB2312"/>
                <w:b/>
                <w:bCs/>
                <w:color w:val="auto"/>
                <w:sz w:val="24"/>
                <w:szCs w:val="24"/>
              </w:rPr>
            </w:pPr>
            <w:r>
              <w:rPr>
                <w:rFonts w:hint="eastAsia" w:ascii="楷体_GB2312" w:hAnsi="楷体_GB2312" w:eastAsia="楷体_GB2312" w:cs="楷体_GB2312"/>
                <w:b/>
                <w:bCs/>
                <w:color w:val="auto"/>
                <w:sz w:val="24"/>
                <w:szCs w:val="24"/>
              </w:rPr>
              <w:t>是否为上市企业</w:t>
            </w:r>
          </w:p>
        </w:tc>
        <w:tc>
          <w:tcPr>
            <w:tcW w:w="2975" w:type="pct"/>
            <w:gridSpan w:val="12"/>
            <w:vAlign w:val="center"/>
          </w:tcPr>
          <w:p w14:paraId="74DC7540">
            <w:pPr>
              <w:snapToGrid w:val="0"/>
              <w:spacing w:line="360" w:lineRule="auto"/>
              <w:rPr>
                <w:rFonts w:hint="eastAsia" w:ascii="楷体_GB2312" w:hAnsi="楷体_GB2312" w:eastAsia="楷体_GB2312" w:cs="楷体_GB2312"/>
                <w:b/>
                <w:bCs/>
                <w:color w:val="auto"/>
                <w:sz w:val="24"/>
                <w:szCs w:val="24"/>
              </w:rPr>
            </w:pPr>
            <w:r>
              <w:rPr>
                <w:rFonts w:hint="eastAsia" w:ascii="楷体_GB2312" w:hAnsi="楷体_GB2312" w:eastAsia="楷体_GB2312" w:cs="楷体_GB2312"/>
                <w:b/>
                <w:bCs/>
                <w:color w:val="auto"/>
                <w:sz w:val="24"/>
                <w:szCs w:val="24"/>
              </w:rPr>
              <w:t>□是（股票代码及上市时间：           ）</w:t>
            </w:r>
          </w:p>
          <w:p w14:paraId="6CBFC271">
            <w:pPr>
              <w:pStyle w:val="4"/>
              <w:spacing w:after="0" w:line="360" w:lineRule="auto"/>
              <w:rPr>
                <w:rFonts w:hint="eastAsia" w:ascii="楷体_GB2312" w:hAnsi="楷体_GB2312" w:eastAsia="楷体_GB2312" w:cs="楷体_GB2312"/>
                <w:b/>
                <w:bCs/>
                <w:color w:val="auto"/>
                <w:sz w:val="24"/>
                <w:szCs w:val="24"/>
              </w:rPr>
            </w:pPr>
            <w:r>
              <w:rPr>
                <w:rFonts w:hint="eastAsia" w:ascii="楷体_GB2312" w:hAnsi="楷体_GB2312" w:eastAsia="楷体_GB2312" w:cs="楷体_GB2312"/>
                <w:b/>
                <w:bCs/>
                <w:color w:val="auto"/>
                <w:sz w:val="24"/>
                <w:szCs w:val="24"/>
              </w:rPr>
              <w:t>□否</w:t>
            </w:r>
          </w:p>
        </w:tc>
      </w:tr>
      <w:tr w14:paraId="64A5B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2024" w:type="pct"/>
            <w:gridSpan w:val="4"/>
            <w:vAlign w:val="center"/>
          </w:tcPr>
          <w:p w14:paraId="653E7B17">
            <w:pPr>
              <w:snapToGrid w:val="0"/>
              <w:spacing w:line="360" w:lineRule="auto"/>
              <w:jc w:val="center"/>
              <w:rPr>
                <w:rFonts w:hint="eastAsia" w:ascii="楷体_GB2312" w:hAnsi="楷体_GB2312" w:eastAsia="楷体_GB2312" w:cs="楷体_GB2312"/>
                <w:b/>
                <w:bCs/>
                <w:color w:val="auto"/>
                <w:sz w:val="24"/>
                <w:szCs w:val="24"/>
              </w:rPr>
            </w:pPr>
            <w:r>
              <w:rPr>
                <w:rFonts w:hint="eastAsia" w:ascii="楷体_GB2312" w:hAnsi="楷体_GB2312" w:eastAsia="楷体_GB2312" w:cs="楷体_GB2312"/>
                <w:b/>
                <w:bCs/>
                <w:color w:val="auto"/>
                <w:sz w:val="24"/>
                <w:szCs w:val="24"/>
              </w:rPr>
              <w:t>是否通过两化融合管理体系贯标</w:t>
            </w:r>
          </w:p>
        </w:tc>
        <w:tc>
          <w:tcPr>
            <w:tcW w:w="2975" w:type="pct"/>
            <w:gridSpan w:val="12"/>
            <w:vAlign w:val="center"/>
          </w:tcPr>
          <w:p w14:paraId="44C8C315">
            <w:pPr>
              <w:snapToGrid w:val="0"/>
              <w:spacing w:line="360" w:lineRule="auto"/>
              <w:rPr>
                <w:rFonts w:hint="eastAsia" w:ascii="楷体_GB2312" w:hAnsi="楷体_GB2312" w:eastAsia="楷体_GB2312" w:cs="楷体_GB2312"/>
                <w:b/>
                <w:bCs/>
                <w:color w:val="auto"/>
                <w:sz w:val="24"/>
                <w:szCs w:val="24"/>
              </w:rPr>
            </w:pPr>
            <w:r>
              <w:rPr>
                <w:rFonts w:hint="eastAsia" w:ascii="楷体_GB2312" w:hAnsi="楷体_GB2312" w:eastAsia="楷体_GB2312" w:cs="楷体_GB2312"/>
                <w:b/>
                <w:bCs/>
                <w:color w:val="auto"/>
                <w:sz w:val="24"/>
                <w:szCs w:val="24"/>
              </w:rPr>
              <w:t>□是（通过时间：                      ）</w:t>
            </w:r>
          </w:p>
          <w:p w14:paraId="69F0B798">
            <w:pPr>
              <w:snapToGrid w:val="0"/>
              <w:spacing w:line="360" w:lineRule="auto"/>
              <w:rPr>
                <w:rFonts w:hint="eastAsia" w:ascii="楷体_GB2312" w:hAnsi="楷体_GB2312" w:eastAsia="楷体_GB2312" w:cs="楷体_GB2312"/>
                <w:b/>
                <w:bCs/>
                <w:color w:val="auto"/>
                <w:sz w:val="24"/>
                <w:szCs w:val="24"/>
              </w:rPr>
            </w:pPr>
            <w:r>
              <w:rPr>
                <w:rFonts w:hint="eastAsia" w:ascii="楷体_GB2312" w:hAnsi="楷体_GB2312" w:eastAsia="楷体_GB2312" w:cs="楷体_GB2312"/>
                <w:b/>
                <w:bCs/>
                <w:color w:val="auto"/>
                <w:sz w:val="24"/>
                <w:szCs w:val="24"/>
              </w:rPr>
              <w:t>□否</w:t>
            </w:r>
          </w:p>
        </w:tc>
      </w:tr>
      <w:tr w14:paraId="7A274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83" w:type="pct"/>
            <w:vMerge w:val="restart"/>
            <w:vAlign w:val="center"/>
          </w:tcPr>
          <w:p w14:paraId="33E9486A">
            <w:pPr>
              <w:snapToGrid w:val="0"/>
              <w:spacing w:line="360" w:lineRule="auto"/>
              <w:jc w:val="center"/>
              <w:rPr>
                <w:rFonts w:hint="eastAsia" w:ascii="楷体_GB2312" w:hAnsi="楷体_GB2312" w:eastAsia="楷体_GB2312" w:cs="楷体_GB2312"/>
                <w:b/>
                <w:bCs/>
                <w:color w:val="auto"/>
                <w:sz w:val="24"/>
                <w:szCs w:val="24"/>
                <w:lang w:val="zh-TW"/>
              </w:rPr>
            </w:pPr>
            <w:r>
              <w:rPr>
                <w:rFonts w:hint="eastAsia" w:ascii="楷体_GB2312" w:hAnsi="楷体_GB2312" w:eastAsia="楷体_GB2312" w:cs="楷体_GB2312"/>
                <w:b/>
                <w:bCs/>
                <w:color w:val="auto"/>
                <w:sz w:val="24"/>
                <w:szCs w:val="24"/>
                <w:lang w:val="zh-TW"/>
              </w:rPr>
              <w:t>拥有行业创新相关核心技术专利或软件著作权数量（项）</w:t>
            </w:r>
          </w:p>
        </w:tc>
        <w:tc>
          <w:tcPr>
            <w:tcW w:w="932" w:type="pct"/>
            <w:gridSpan w:val="2"/>
            <w:vAlign w:val="center"/>
          </w:tcPr>
          <w:p w14:paraId="610C9659">
            <w:pPr>
              <w:snapToGrid w:val="0"/>
              <w:spacing w:line="360" w:lineRule="auto"/>
              <w:jc w:val="center"/>
              <w:rPr>
                <w:rFonts w:hint="eastAsia" w:ascii="楷体_GB2312" w:hAnsi="楷体_GB2312" w:eastAsia="楷体_GB2312" w:cs="楷体_GB2312"/>
                <w:b/>
                <w:bCs/>
                <w:color w:val="auto"/>
                <w:sz w:val="24"/>
                <w:szCs w:val="24"/>
                <w:lang w:val="zh-TW"/>
              </w:rPr>
            </w:pPr>
            <w:r>
              <w:rPr>
                <w:rFonts w:hint="eastAsia" w:ascii="楷体_GB2312" w:hAnsi="楷体_GB2312" w:eastAsia="楷体_GB2312" w:cs="楷体_GB2312"/>
                <w:b/>
                <w:bCs/>
                <w:color w:val="auto"/>
                <w:sz w:val="24"/>
                <w:szCs w:val="24"/>
                <w:lang w:val="zh-TW"/>
              </w:rPr>
              <w:t>发明专利</w:t>
            </w:r>
          </w:p>
        </w:tc>
        <w:tc>
          <w:tcPr>
            <w:tcW w:w="1079" w:type="pct"/>
            <w:gridSpan w:val="6"/>
            <w:vAlign w:val="center"/>
          </w:tcPr>
          <w:p w14:paraId="7334421C">
            <w:pPr>
              <w:snapToGrid w:val="0"/>
              <w:spacing w:line="360" w:lineRule="auto"/>
              <w:jc w:val="center"/>
              <w:rPr>
                <w:rFonts w:hint="eastAsia" w:ascii="楷体_GB2312" w:hAnsi="楷体_GB2312" w:eastAsia="楷体_GB2312" w:cs="楷体_GB2312"/>
                <w:b/>
                <w:bCs/>
                <w:color w:val="auto"/>
                <w:sz w:val="24"/>
                <w:szCs w:val="24"/>
                <w:lang w:val="zh-TW"/>
              </w:rPr>
            </w:pPr>
            <w:r>
              <w:rPr>
                <w:rFonts w:hint="eastAsia" w:ascii="楷体_GB2312" w:hAnsi="楷体_GB2312" w:eastAsia="楷体_GB2312" w:cs="楷体_GB2312"/>
                <w:b/>
                <w:bCs/>
                <w:color w:val="auto"/>
                <w:sz w:val="24"/>
                <w:szCs w:val="24"/>
                <w:lang w:val="zh-TW"/>
              </w:rPr>
              <w:t>软件著作权</w:t>
            </w:r>
          </w:p>
        </w:tc>
        <w:tc>
          <w:tcPr>
            <w:tcW w:w="1052" w:type="pct"/>
            <w:gridSpan w:val="5"/>
            <w:vAlign w:val="center"/>
          </w:tcPr>
          <w:p w14:paraId="2F128B1D">
            <w:pPr>
              <w:snapToGrid w:val="0"/>
              <w:spacing w:line="360" w:lineRule="auto"/>
              <w:jc w:val="center"/>
              <w:rPr>
                <w:rFonts w:hint="eastAsia" w:ascii="楷体_GB2312" w:hAnsi="楷体_GB2312" w:eastAsia="楷体_GB2312" w:cs="楷体_GB2312"/>
                <w:b/>
                <w:bCs/>
                <w:color w:val="auto"/>
                <w:sz w:val="24"/>
                <w:szCs w:val="24"/>
                <w:lang w:val="zh-TW"/>
              </w:rPr>
            </w:pPr>
            <w:r>
              <w:rPr>
                <w:rFonts w:hint="eastAsia" w:ascii="楷体_GB2312" w:hAnsi="楷体_GB2312" w:eastAsia="楷体_GB2312" w:cs="楷体_GB2312"/>
                <w:b/>
                <w:bCs/>
                <w:color w:val="auto"/>
                <w:sz w:val="24"/>
                <w:szCs w:val="24"/>
                <w:lang w:val="zh-TW"/>
              </w:rPr>
              <w:t>实用新型专利</w:t>
            </w:r>
          </w:p>
        </w:tc>
        <w:tc>
          <w:tcPr>
            <w:tcW w:w="951" w:type="pct"/>
            <w:gridSpan w:val="2"/>
            <w:vAlign w:val="center"/>
          </w:tcPr>
          <w:p w14:paraId="2CF70C8F">
            <w:pPr>
              <w:snapToGrid w:val="0"/>
              <w:spacing w:line="360" w:lineRule="auto"/>
              <w:jc w:val="center"/>
              <w:rPr>
                <w:rFonts w:hint="eastAsia" w:ascii="楷体_GB2312" w:hAnsi="楷体_GB2312" w:eastAsia="楷体_GB2312" w:cs="楷体_GB2312"/>
                <w:b/>
                <w:bCs/>
                <w:color w:val="auto"/>
                <w:sz w:val="24"/>
                <w:szCs w:val="24"/>
                <w:lang w:val="zh-TW"/>
              </w:rPr>
            </w:pPr>
            <w:r>
              <w:rPr>
                <w:rFonts w:hint="eastAsia" w:ascii="楷体_GB2312" w:hAnsi="楷体_GB2312" w:eastAsia="楷体_GB2312" w:cs="楷体_GB2312"/>
                <w:b/>
                <w:bCs/>
                <w:color w:val="auto"/>
                <w:sz w:val="24"/>
                <w:szCs w:val="24"/>
                <w:lang w:val="zh-TW"/>
              </w:rPr>
              <w:t>外观设计专利</w:t>
            </w:r>
          </w:p>
        </w:tc>
      </w:tr>
      <w:tr w14:paraId="225B7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83" w:type="pct"/>
            <w:vMerge w:val="continue"/>
            <w:vAlign w:val="center"/>
          </w:tcPr>
          <w:p w14:paraId="1253C8ED">
            <w:pPr>
              <w:snapToGrid w:val="0"/>
              <w:spacing w:line="360" w:lineRule="auto"/>
              <w:rPr>
                <w:rFonts w:hint="eastAsia" w:ascii="楷体_GB2312" w:hAnsi="楷体_GB2312" w:eastAsia="楷体_GB2312" w:cs="楷体_GB2312"/>
                <w:b/>
                <w:bCs/>
                <w:color w:val="auto"/>
                <w:sz w:val="24"/>
                <w:szCs w:val="24"/>
              </w:rPr>
            </w:pPr>
          </w:p>
        </w:tc>
        <w:tc>
          <w:tcPr>
            <w:tcW w:w="932" w:type="pct"/>
            <w:gridSpan w:val="2"/>
            <w:vAlign w:val="center"/>
          </w:tcPr>
          <w:p w14:paraId="08DC6011">
            <w:pPr>
              <w:snapToGrid w:val="0"/>
              <w:spacing w:line="360" w:lineRule="auto"/>
              <w:rPr>
                <w:rFonts w:hint="eastAsia" w:ascii="楷体_GB2312" w:hAnsi="楷体_GB2312" w:eastAsia="楷体_GB2312" w:cs="楷体_GB2312"/>
                <w:b/>
                <w:bCs/>
                <w:color w:val="auto"/>
                <w:sz w:val="24"/>
                <w:szCs w:val="24"/>
              </w:rPr>
            </w:pPr>
          </w:p>
        </w:tc>
        <w:tc>
          <w:tcPr>
            <w:tcW w:w="1079" w:type="pct"/>
            <w:gridSpan w:val="6"/>
            <w:vAlign w:val="center"/>
          </w:tcPr>
          <w:p w14:paraId="58F33CF3">
            <w:pPr>
              <w:snapToGrid w:val="0"/>
              <w:spacing w:line="360" w:lineRule="auto"/>
              <w:rPr>
                <w:rFonts w:hint="eastAsia" w:ascii="楷体_GB2312" w:hAnsi="楷体_GB2312" w:eastAsia="楷体_GB2312" w:cs="楷体_GB2312"/>
                <w:b/>
                <w:bCs/>
                <w:color w:val="auto"/>
                <w:sz w:val="24"/>
                <w:szCs w:val="24"/>
              </w:rPr>
            </w:pPr>
          </w:p>
        </w:tc>
        <w:tc>
          <w:tcPr>
            <w:tcW w:w="1052" w:type="pct"/>
            <w:gridSpan w:val="5"/>
            <w:vAlign w:val="center"/>
          </w:tcPr>
          <w:p w14:paraId="6DFDFADF">
            <w:pPr>
              <w:snapToGrid w:val="0"/>
              <w:spacing w:line="360" w:lineRule="auto"/>
              <w:rPr>
                <w:rFonts w:hint="eastAsia" w:ascii="楷体_GB2312" w:hAnsi="楷体_GB2312" w:eastAsia="楷体_GB2312" w:cs="楷体_GB2312"/>
                <w:b/>
                <w:bCs/>
                <w:color w:val="auto"/>
                <w:sz w:val="24"/>
                <w:szCs w:val="24"/>
              </w:rPr>
            </w:pPr>
          </w:p>
        </w:tc>
        <w:tc>
          <w:tcPr>
            <w:tcW w:w="951" w:type="pct"/>
            <w:gridSpan w:val="2"/>
            <w:vAlign w:val="center"/>
          </w:tcPr>
          <w:p w14:paraId="563AEBE5">
            <w:pPr>
              <w:snapToGrid w:val="0"/>
              <w:spacing w:line="360" w:lineRule="auto"/>
              <w:rPr>
                <w:rFonts w:hint="eastAsia" w:ascii="楷体_GB2312" w:hAnsi="楷体_GB2312" w:eastAsia="楷体_GB2312" w:cs="楷体_GB2312"/>
                <w:b/>
                <w:bCs/>
                <w:color w:val="auto"/>
                <w:sz w:val="24"/>
                <w:szCs w:val="24"/>
                <w:lang w:val="zh-TW"/>
              </w:rPr>
            </w:pPr>
          </w:p>
        </w:tc>
      </w:tr>
      <w:tr w14:paraId="50D6C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983" w:type="pct"/>
            <w:vMerge w:val="restart"/>
            <w:vAlign w:val="center"/>
          </w:tcPr>
          <w:p w14:paraId="31476706">
            <w:pPr>
              <w:snapToGrid w:val="0"/>
              <w:spacing w:line="360" w:lineRule="auto"/>
              <w:jc w:val="center"/>
              <w:rPr>
                <w:rFonts w:hint="eastAsia" w:ascii="楷体_GB2312" w:hAnsi="楷体_GB2312" w:eastAsia="楷体_GB2312" w:cs="楷体_GB2312"/>
                <w:b/>
                <w:bCs/>
                <w:color w:val="auto"/>
                <w:sz w:val="24"/>
                <w:szCs w:val="24"/>
                <w:lang w:val="zh-TW"/>
              </w:rPr>
            </w:pPr>
            <w:r>
              <w:rPr>
                <w:rFonts w:hint="eastAsia" w:ascii="楷体_GB2312" w:hAnsi="楷体_GB2312" w:eastAsia="楷体_GB2312" w:cs="楷体_GB2312"/>
                <w:b/>
                <w:bCs/>
                <w:color w:val="auto"/>
                <w:sz w:val="24"/>
                <w:szCs w:val="24"/>
                <w:lang w:val="zh-TW"/>
              </w:rPr>
              <w:t>主持和参与制定标准数（个）</w:t>
            </w:r>
          </w:p>
        </w:tc>
        <w:tc>
          <w:tcPr>
            <w:tcW w:w="932" w:type="pct"/>
            <w:gridSpan w:val="2"/>
            <w:vAlign w:val="center"/>
          </w:tcPr>
          <w:p w14:paraId="3DF2AB95">
            <w:pPr>
              <w:snapToGrid w:val="0"/>
              <w:spacing w:line="360" w:lineRule="auto"/>
              <w:jc w:val="center"/>
              <w:rPr>
                <w:rFonts w:hint="eastAsia" w:ascii="楷体_GB2312" w:hAnsi="楷体_GB2312" w:eastAsia="楷体_GB2312" w:cs="楷体_GB2312"/>
                <w:b/>
                <w:bCs/>
                <w:color w:val="auto"/>
                <w:sz w:val="24"/>
                <w:szCs w:val="24"/>
                <w:lang w:val="zh-TW"/>
              </w:rPr>
            </w:pPr>
            <w:r>
              <w:rPr>
                <w:rFonts w:hint="eastAsia" w:ascii="楷体_GB2312" w:hAnsi="楷体_GB2312" w:eastAsia="楷体_GB2312" w:cs="楷体_GB2312"/>
                <w:b/>
                <w:bCs/>
                <w:color w:val="auto"/>
                <w:sz w:val="24"/>
                <w:szCs w:val="24"/>
                <w:lang w:val="zh-TW"/>
              </w:rPr>
              <w:t>国际</w:t>
            </w:r>
          </w:p>
        </w:tc>
        <w:tc>
          <w:tcPr>
            <w:tcW w:w="1079" w:type="pct"/>
            <w:gridSpan w:val="6"/>
            <w:vAlign w:val="center"/>
          </w:tcPr>
          <w:p w14:paraId="01982956">
            <w:pPr>
              <w:snapToGrid w:val="0"/>
              <w:spacing w:line="360" w:lineRule="auto"/>
              <w:jc w:val="center"/>
              <w:rPr>
                <w:rFonts w:hint="eastAsia" w:ascii="楷体_GB2312" w:hAnsi="楷体_GB2312" w:eastAsia="楷体_GB2312" w:cs="楷体_GB2312"/>
                <w:b/>
                <w:bCs/>
                <w:color w:val="auto"/>
                <w:sz w:val="24"/>
                <w:szCs w:val="24"/>
                <w:lang w:val="zh-TW"/>
              </w:rPr>
            </w:pPr>
            <w:r>
              <w:rPr>
                <w:rFonts w:hint="eastAsia" w:ascii="楷体_GB2312" w:hAnsi="楷体_GB2312" w:eastAsia="楷体_GB2312" w:cs="楷体_GB2312"/>
                <w:b/>
                <w:bCs/>
                <w:color w:val="auto"/>
                <w:sz w:val="24"/>
                <w:szCs w:val="24"/>
                <w:lang w:val="zh-TW"/>
              </w:rPr>
              <w:t>国家</w:t>
            </w:r>
          </w:p>
        </w:tc>
        <w:tc>
          <w:tcPr>
            <w:tcW w:w="1052" w:type="pct"/>
            <w:gridSpan w:val="5"/>
            <w:vAlign w:val="center"/>
          </w:tcPr>
          <w:p w14:paraId="708EC468">
            <w:pPr>
              <w:snapToGrid w:val="0"/>
              <w:spacing w:line="360" w:lineRule="auto"/>
              <w:jc w:val="center"/>
              <w:rPr>
                <w:rFonts w:hint="eastAsia" w:ascii="楷体_GB2312" w:hAnsi="楷体_GB2312" w:eastAsia="楷体_GB2312" w:cs="楷体_GB2312"/>
                <w:b/>
                <w:bCs/>
                <w:color w:val="auto"/>
                <w:sz w:val="24"/>
                <w:szCs w:val="24"/>
                <w:lang w:val="zh-TW"/>
              </w:rPr>
            </w:pPr>
            <w:r>
              <w:rPr>
                <w:rFonts w:hint="eastAsia" w:ascii="楷体_GB2312" w:hAnsi="楷体_GB2312" w:eastAsia="楷体_GB2312" w:cs="楷体_GB2312"/>
                <w:b/>
                <w:bCs/>
                <w:color w:val="auto"/>
                <w:sz w:val="24"/>
                <w:szCs w:val="24"/>
                <w:lang w:val="zh-TW"/>
              </w:rPr>
              <w:t>行业</w:t>
            </w:r>
          </w:p>
        </w:tc>
        <w:tc>
          <w:tcPr>
            <w:tcW w:w="951" w:type="pct"/>
            <w:gridSpan w:val="2"/>
            <w:vAlign w:val="center"/>
          </w:tcPr>
          <w:p w14:paraId="42FF54DC">
            <w:pPr>
              <w:snapToGrid w:val="0"/>
              <w:spacing w:line="360" w:lineRule="auto"/>
              <w:jc w:val="center"/>
              <w:rPr>
                <w:rFonts w:hint="eastAsia" w:ascii="楷体_GB2312" w:hAnsi="楷体_GB2312" w:eastAsia="楷体_GB2312" w:cs="楷体_GB2312"/>
                <w:b/>
                <w:bCs/>
                <w:color w:val="auto"/>
                <w:sz w:val="24"/>
                <w:szCs w:val="24"/>
                <w:lang w:val="zh-TW"/>
              </w:rPr>
            </w:pPr>
            <w:r>
              <w:rPr>
                <w:rFonts w:hint="eastAsia" w:ascii="楷体_GB2312" w:hAnsi="楷体_GB2312" w:eastAsia="楷体_GB2312" w:cs="楷体_GB2312"/>
                <w:b/>
                <w:bCs/>
                <w:color w:val="auto"/>
                <w:sz w:val="24"/>
                <w:szCs w:val="24"/>
                <w:lang w:val="zh-TW"/>
              </w:rPr>
              <w:t>地方</w:t>
            </w:r>
          </w:p>
        </w:tc>
      </w:tr>
      <w:tr w14:paraId="111F7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983" w:type="pct"/>
            <w:vMerge w:val="continue"/>
            <w:vAlign w:val="center"/>
          </w:tcPr>
          <w:p w14:paraId="12811F73">
            <w:pPr>
              <w:snapToGrid w:val="0"/>
              <w:spacing w:line="360" w:lineRule="auto"/>
              <w:rPr>
                <w:rFonts w:hint="eastAsia" w:ascii="楷体_GB2312" w:hAnsi="楷体_GB2312" w:eastAsia="楷体_GB2312" w:cs="楷体_GB2312"/>
                <w:b/>
                <w:bCs/>
                <w:color w:val="auto"/>
                <w:sz w:val="24"/>
                <w:szCs w:val="24"/>
              </w:rPr>
            </w:pPr>
          </w:p>
        </w:tc>
        <w:tc>
          <w:tcPr>
            <w:tcW w:w="932" w:type="pct"/>
            <w:gridSpan w:val="2"/>
            <w:vAlign w:val="center"/>
          </w:tcPr>
          <w:p w14:paraId="37A3AF0D">
            <w:pPr>
              <w:snapToGrid w:val="0"/>
              <w:spacing w:line="360" w:lineRule="auto"/>
              <w:rPr>
                <w:rFonts w:hint="eastAsia" w:ascii="楷体_GB2312" w:hAnsi="楷体_GB2312" w:eastAsia="楷体_GB2312" w:cs="楷体_GB2312"/>
                <w:b/>
                <w:bCs/>
                <w:color w:val="auto"/>
                <w:sz w:val="24"/>
                <w:szCs w:val="24"/>
              </w:rPr>
            </w:pPr>
          </w:p>
        </w:tc>
        <w:tc>
          <w:tcPr>
            <w:tcW w:w="1079" w:type="pct"/>
            <w:gridSpan w:val="6"/>
            <w:vAlign w:val="center"/>
          </w:tcPr>
          <w:p w14:paraId="04743636">
            <w:pPr>
              <w:snapToGrid w:val="0"/>
              <w:spacing w:line="360" w:lineRule="auto"/>
              <w:rPr>
                <w:rFonts w:hint="eastAsia" w:ascii="楷体_GB2312" w:hAnsi="楷体_GB2312" w:eastAsia="楷体_GB2312" w:cs="楷体_GB2312"/>
                <w:b/>
                <w:bCs/>
                <w:color w:val="auto"/>
                <w:sz w:val="24"/>
                <w:szCs w:val="24"/>
              </w:rPr>
            </w:pPr>
          </w:p>
        </w:tc>
        <w:tc>
          <w:tcPr>
            <w:tcW w:w="1052" w:type="pct"/>
            <w:gridSpan w:val="5"/>
            <w:vAlign w:val="center"/>
          </w:tcPr>
          <w:p w14:paraId="55D5491F">
            <w:pPr>
              <w:snapToGrid w:val="0"/>
              <w:spacing w:line="360" w:lineRule="auto"/>
              <w:rPr>
                <w:rFonts w:hint="eastAsia" w:ascii="楷体_GB2312" w:hAnsi="楷体_GB2312" w:eastAsia="楷体_GB2312" w:cs="楷体_GB2312"/>
                <w:b/>
                <w:bCs/>
                <w:color w:val="auto"/>
                <w:sz w:val="24"/>
                <w:szCs w:val="24"/>
              </w:rPr>
            </w:pPr>
          </w:p>
        </w:tc>
        <w:tc>
          <w:tcPr>
            <w:tcW w:w="951" w:type="pct"/>
            <w:gridSpan w:val="2"/>
            <w:vAlign w:val="center"/>
          </w:tcPr>
          <w:p w14:paraId="5F5B65F7">
            <w:pPr>
              <w:snapToGrid w:val="0"/>
              <w:spacing w:line="360" w:lineRule="auto"/>
              <w:rPr>
                <w:rFonts w:hint="eastAsia" w:ascii="楷体_GB2312" w:hAnsi="楷体_GB2312" w:eastAsia="楷体_GB2312" w:cs="楷体_GB2312"/>
                <w:b/>
                <w:bCs/>
                <w:color w:val="auto"/>
                <w:sz w:val="24"/>
                <w:szCs w:val="24"/>
                <w:lang w:val="zh-TW"/>
              </w:rPr>
            </w:pPr>
          </w:p>
        </w:tc>
      </w:tr>
      <w:tr w14:paraId="36D48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3" w:type="pct"/>
            <w:vAlign w:val="center"/>
          </w:tcPr>
          <w:p w14:paraId="4FE7BE56">
            <w:pPr>
              <w:snapToGrid w:val="0"/>
              <w:spacing w:line="360" w:lineRule="auto"/>
              <w:jc w:val="center"/>
              <w:rPr>
                <w:rFonts w:hint="eastAsia" w:ascii="楷体_GB2312" w:hAnsi="楷体_GB2312" w:eastAsia="楷体_GB2312" w:cs="楷体_GB2312"/>
                <w:b/>
                <w:bCs/>
                <w:color w:val="auto"/>
                <w:sz w:val="24"/>
                <w:szCs w:val="24"/>
              </w:rPr>
            </w:pPr>
            <w:r>
              <w:rPr>
                <w:rFonts w:hint="eastAsia" w:ascii="楷体_GB2312" w:hAnsi="楷体_GB2312" w:eastAsia="楷体_GB2312" w:cs="楷体_GB2312"/>
                <w:b/>
                <w:bCs/>
                <w:color w:val="auto"/>
                <w:sz w:val="24"/>
                <w:szCs w:val="24"/>
              </w:rPr>
              <w:t>申报企业简介</w:t>
            </w:r>
          </w:p>
        </w:tc>
        <w:tc>
          <w:tcPr>
            <w:tcW w:w="4016" w:type="pct"/>
            <w:gridSpan w:val="15"/>
          </w:tcPr>
          <w:p w14:paraId="73A8AAB3">
            <w:pPr>
              <w:snapToGrid w:val="0"/>
              <w:spacing w:line="360" w:lineRule="auto"/>
              <w:rPr>
                <w:rFonts w:hint="eastAsia" w:ascii="楷体_GB2312" w:hAnsi="楷体_GB2312" w:eastAsia="楷体_GB2312" w:cs="楷体_GB2312"/>
                <w:color w:val="auto"/>
                <w:sz w:val="24"/>
                <w:szCs w:val="24"/>
              </w:rPr>
            </w:pPr>
            <w:r>
              <w:rPr>
                <w:rFonts w:hint="eastAsia" w:ascii="楷体_GB2312" w:hAnsi="楷体_GB2312" w:eastAsia="楷体_GB2312" w:cs="楷体_GB2312"/>
                <w:color w:val="auto"/>
                <w:sz w:val="24"/>
                <w:szCs w:val="24"/>
              </w:rPr>
              <w:t>（发展历程、主营业务、市场销售等方面基本情况，不超过400字）</w:t>
            </w:r>
          </w:p>
        </w:tc>
      </w:tr>
      <w:tr w14:paraId="7704B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3" w:type="pct"/>
          </w:tcPr>
          <w:p w14:paraId="3F3CDE78">
            <w:pPr>
              <w:spacing w:line="360" w:lineRule="auto"/>
              <w:jc w:val="center"/>
              <w:rPr>
                <w:rFonts w:hint="eastAsia" w:ascii="楷体_GB2312" w:hAnsi="楷体_GB2312" w:eastAsia="楷体_GB2312" w:cs="楷体_GB2312"/>
                <w:b/>
                <w:bCs/>
                <w:color w:val="auto"/>
                <w:sz w:val="24"/>
                <w:szCs w:val="24"/>
              </w:rPr>
            </w:pPr>
            <w:r>
              <w:rPr>
                <w:rFonts w:hint="eastAsia" w:ascii="楷体_GB2312" w:hAnsi="楷体_GB2312" w:eastAsia="楷体_GB2312" w:cs="楷体_GB2312"/>
                <w:b/>
                <w:bCs/>
                <w:color w:val="auto"/>
                <w:sz w:val="24"/>
                <w:szCs w:val="24"/>
              </w:rPr>
              <w:t>平台服务商简介</w:t>
            </w:r>
          </w:p>
        </w:tc>
        <w:tc>
          <w:tcPr>
            <w:tcW w:w="4016" w:type="pct"/>
            <w:gridSpan w:val="15"/>
          </w:tcPr>
          <w:p w14:paraId="285E74B7">
            <w:pPr>
              <w:spacing w:line="360" w:lineRule="auto"/>
              <w:rPr>
                <w:rFonts w:hint="eastAsia" w:ascii="楷体_GB2312" w:hAnsi="楷体_GB2312" w:eastAsia="楷体_GB2312" w:cs="楷体_GB2312"/>
                <w:color w:val="auto"/>
                <w:sz w:val="24"/>
                <w:szCs w:val="24"/>
              </w:rPr>
            </w:pPr>
            <w:r>
              <w:rPr>
                <w:rFonts w:hint="eastAsia" w:ascii="楷体_GB2312" w:hAnsi="楷体_GB2312" w:eastAsia="楷体_GB2312" w:cs="楷体_GB2312"/>
                <w:color w:val="auto"/>
                <w:sz w:val="24"/>
                <w:szCs w:val="24"/>
              </w:rPr>
              <w:t>（平台服务商名称、平台名称、服务商发展历程、主营业务，以及平台相关市场销售等方面基本情况，不超过400字）</w:t>
            </w:r>
          </w:p>
          <w:p w14:paraId="708E777A">
            <w:pPr>
              <w:pStyle w:val="4"/>
              <w:spacing w:after="0" w:line="360" w:lineRule="auto"/>
              <w:rPr>
                <w:rFonts w:hint="eastAsia" w:ascii="楷体_GB2312" w:hAnsi="楷体_GB2312" w:eastAsia="楷体_GB2312" w:cs="楷体_GB2312"/>
                <w:color w:val="auto"/>
                <w:sz w:val="24"/>
                <w:szCs w:val="24"/>
              </w:rPr>
            </w:pPr>
            <w:r>
              <w:rPr>
                <w:rFonts w:hint="eastAsia" w:ascii="楷体_GB2312" w:hAnsi="楷体_GB2312" w:eastAsia="楷体_GB2312" w:cs="楷体_GB2312"/>
                <w:color w:val="auto"/>
                <w:sz w:val="24"/>
                <w:szCs w:val="24"/>
              </w:rPr>
              <w:t>注：与其他平台共建的平台请填写（例如基于海尔卡奥斯、浪潮云洲等），自建平台此处不填写。</w:t>
            </w:r>
          </w:p>
        </w:tc>
      </w:tr>
      <w:tr w14:paraId="16F00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16"/>
            <w:vAlign w:val="center"/>
          </w:tcPr>
          <w:p w14:paraId="733F1C03">
            <w:pPr>
              <w:snapToGrid w:val="0"/>
              <w:spacing w:line="360" w:lineRule="auto"/>
              <w:rPr>
                <w:rFonts w:hint="eastAsia" w:ascii="楷体_GB2312" w:hAnsi="楷体_GB2312" w:eastAsia="楷体_GB2312" w:cs="楷体_GB2312"/>
                <w:color w:val="auto"/>
                <w:sz w:val="24"/>
                <w:szCs w:val="24"/>
              </w:rPr>
            </w:pPr>
            <w:r>
              <w:rPr>
                <w:rFonts w:hint="eastAsia" w:ascii="楷体_GB2312" w:hAnsi="楷体_GB2312" w:eastAsia="楷体_GB2312" w:cs="楷体_GB2312"/>
                <w:b/>
                <w:bCs/>
                <w:color w:val="auto"/>
                <w:sz w:val="24"/>
                <w:szCs w:val="24"/>
                <w:lang w:val="en-US" w:eastAsia="zh-CN"/>
              </w:rPr>
              <w:t>2.</w:t>
            </w:r>
            <w:r>
              <w:rPr>
                <w:rFonts w:hint="eastAsia" w:ascii="楷体_GB2312" w:hAnsi="楷体_GB2312" w:eastAsia="楷体_GB2312" w:cs="楷体_GB2312"/>
                <w:b/>
                <w:bCs/>
                <w:color w:val="auto"/>
                <w:sz w:val="24"/>
                <w:szCs w:val="24"/>
              </w:rPr>
              <w:t>项目基本信息</w:t>
            </w:r>
          </w:p>
        </w:tc>
      </w:tr>
      <w:tr w14:paraId="0293A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jc w:val="center"/>
        </w:trPr>
        <w:tc>
          <w:tcPr>
            <w:tcW w:w="1116" w:type="pct"/>
            <w:gridSpan w:val="2"/>
            <w:vMerge w:val="restart"/>
            <w:vAlign w:val="center"/>
          </w:tcPr>
          <w:p w14:paraId="409037BE">
            <w:pPr>
              <w:snapToGrid w:val="0"/>
              <w:spacing w:line="360" w:lineRule="auto"/>
              <w:jc w:val="center"/>
              <w:rPr>
                <w:rFonts w:hint="eastAsia" w:ascii="楷体_GB2312" w:hAnsi="楷体_GB2312" w:eastAsia="楷体_GB2312" w:cs="楷体_GB2312"/>
                <w:b/>
                <w:bCs/>
                <w:color w:val="auto"/>
                <w:sz w:val="24"/>
                <w:szCs w:val="24"/>
              </w:rPr>
            </w:pPr>
            <w:r>
              <w:rPr>
                <w:rFonts w:hint="eastAsia" w:ascii="楷体_GB2312" w:hAnsi="楷体_GB2312" w:eastAsia="楷体_GB2312" w:cs="楷体_GB2312"/>
                <w:b/>
                <w:bCs/>
                <w:color w:val="auto"/>
                <w:sz w:val="24"/>
                <w:szCs w:val="24"/>
              </w:rPr>
              <w:t>平台领域</w:t>
            </w:r>
          </w:p>
          <w:p w14:paraId="1B262127">
            <w:pPr>
              <w:pStyle w:val="2"/>
              <w:jc w:val="center"/>
              <w:rPr>
                <w:rFonts w:hint="eastAsia" w:ascii="楷体_GB2312" w:hAnsi="楷体_GB2312" w:eastAsia="楷体_GB2312" w:cs="楷体_GB2312"/>
                <w:b/>
                <w:bCs/>
                <w:color w:val="auto"/>
                <w:sz w:val="24"/>
                <w:szCs w:val="24"/>
                <w:lang w:eastAsia="zh-CN"/>
              </w:rPr>
            </w:pPr>
            <w:r>
              <w:rPr>
                <w:rFonts w:hint="eastAsia" w:ascii="楷体_GB2312" w:hAnsi="楷体_GB2312" w:eastAsia="楷体_GB2312" w:cs="楷体_GB2312"/>
                <w:b/>
                <w:bCs/>
                <w:color w:val="auto"/>
                <w:sz w:val="24"/>
                <w:szCs w:val="24"/>
                <w:lang w:eastAsia="zh-CN"/>
              </w:rPr>
              <w:t>（</w:t>
            </w:r>
            <w:r>
              <w:rPr>
                <w:rFonts w:hint="eastAsia" w:ascii="楷体_GB2312" w:hAnsi="楷体_GB2312" w:eastAsia="楷体_GB2312" w:cs="楷体_GB2312"/>
                <w:b/>
                <w:bCs/>
                <w:color w:val="auto"/>
                <w:sz w:val="24"/>
                <w:szCs w:val="24"/>
                <w:lang w:val="en-US" w:eastAsia="zh-CN"/>
              </w:rPr>
              <w:t>可多选</w:t>
            </w:r>
            <w:r>
              <w:rPr>
                <w:rFonts w:hint="eastAsia" w:ascii="楷体_GB2312" w:hAnsi="楷体_GB2312" w:eastAsia="楷体_GB2312" w:cs="楷体_GB2312"/>
                <w:b/>
                <w:bCs/>
                <w:color w:val="auto"/>
                <w:sz w:val="24"/>
                <w:szCs w:val="24"/>
                <w:lang w:eastAsia="zh-CN"/>
              </w:rPr>
              <w:t>）</w:t>
            </w:r>
          </w:p>
        </w:tc>
        <w:tc>
          <w:tcPr>
            <w:tcW w:w="3883" w:type="pct"/>
            <w:gridSpan w:val="14"/>
          </w:tcPr>
          <w:p w14:paraId="538B3847">
            <w:pPr>
              <w:snapToGrid w:val="0"/>
              <w:spacing w:line="360" w:lineRule="auto"/>
              <w:rPr>
                <w:rFonts w:hint="eastAsia" w:ascii="楷体_GB2312" w:hAnsi="楷体_GB2312" w:eastAsia="楷体_GB2312" w:cs="楷体_GB2312"/>
                <w:color w:val="auto"/>
                <w:sz w:val="24"/>
                <w:szCs w:val="24"/>
              </w:rPr>
            </w:pPr>
            <w:r>
              <w:rPr>
                <w:rFonts w:hint="eastAsia" w:ascii="楷体_GB2312" w:hAnsi="楷体_GB2312" w:eastAsia="楷体_GB2312" w:cs="楷体_GB2312"/>
                <w:color w:val="auto"/>
                <w:sz w:val="24"/>
                <w:szCs w:val="24"/>
              </w:rPr>
              <w:t>□跨行业跨领域工业互联网平台</w:t>
            </w:r>
          </w:p>
          <w:p w14:paraId="0541BD32">
            <w:pPr>
              <w:snapToGrid w:val="0"/>
              <w:spacing w:line="360" w:lineRule="auto"/>
              <w:rPr>
                <w:rFonts w:hint="eastAsia" w:ascii="楷体_GB2312" w:hAnsi="楷体_GB2312" w:eastAsia="楷体_GB2312" w:cs="楷体_GB2312"/>
                <w:color w:val="auto"/>
                <w:sz w:val="24"/>
                <w:szCs w:val="24"/>
              </w:rPr>
            </w:pPr>
            <w:r>
              <w:rPr>
                <w:rFonts w:hint="eastAsia" w:ascii="楷体_GB2312" w:hAnsi="楷体_GB2312" w:eastAsia="楷体_GB2312" w:cs="楷体_GB2312"/>
                <w:color w:val="auto"/>
                <w:sz w:val="24"/>
                <w:szCs w:val="24"/>
              </w:rPr>
              <w:t>□面向特定行业、特定区域、特定应用场景的工业互联网平台</w:t>
            </w:r>
          </w:p>
          <w:p w14:paraId="53E616BA">
            <w:pPr>
              <w:tabs>
                <w:tab w:val="left" w:pos="4116"/>
              </w:tabs>
              <w:snapToGrid w:val="0"/>
              <w:spacing w:line="360" w:lineRule="auto"/>
              <w:rPr>
                <w:rFonts w:hint="eastAsia" w:ascii="楷体_GB2312" w:hAnsi="楷体_GB2312" w:eastAsia="楷体_GB2312" w:cs="楷体_GB2312"/>
                <w:color w:val="auto"/>
                <w:sz w:val="24"/>
                <w:szCs w:val="24"/>
              </w:rPr>
            </w:pPr>
            <w:r>
              <w:rPr>
                <w:rFonts w:hint="eastAsia" w:ascii="楷体_GB2312" w:hAnsi="楷体_GB2312" w:eastAsia="楷体_GB2312" w:cs="楷体_GB2312"/>
                <w:color w:val="auto"/>
                <w:sz w:val="24"/>
                <w:szCs w:val="24"/>
              </w:rPr>
              <w:t>□工业互联网安全平台及体系建设</w:t>
            </w:r>
          </w:p>
          <w:p w14:paraId="15DF35DF">
            <w:pPr>
              <w:tabs>
                <w:tab w:val="left" w:pos="4116"/>
              </w:tabs>
              <w:snapToGrid w:val="0"/>
              <w:spacing w:line="360" w:lineRule="auto"/>
              <w:rPr>
                <w:rFonts w:hint="eastAsia" w:ascii="楷体_GB2312" w:hAnsi="楷体_GB2312" w:eastAsia="楷体_GB2312" w:cs="楷体_GB2312"/>
                <w:color w:val="auto"/>
                <w:sz w:val="24"/>
                <w:szCs w:val="24"/>
              </w:rPr>
            </w:pPr>
            <w:r>
              <w:rPr>
                <w:rFonts w:hint="eastAsia" w:ascii="楷体_GB2312" w:hAnsi="楷体_GB2312" w:eastAsia="楷体_GB2312" w:cs="楷体_GB2312"/>
                <w:color w:val="auto"/>
                <w:sz w:val="24"/>
                <w:szCs w:val="24"/>
              </w:rPr>
              <w:t>□</w:t>
            </w:r>
            <w:r>
              <w:rPr>
                <w:rFonts w:hint="eastAsia" w:ascii="楷体_GB2312" w:hAnsi="楷体_GB2312" w:eastAsia="楷体_GB2312" w:cs="楷体_GB2312"/>
                <w:color w:val="auto"/>
                <w:sz w:val="24"/>
                <w:szCs w:val="24"/>
                <w:lang w:eastAsia="zh-CN"/>
              </w:rPr>
              <w:t>“</w:t>
            </w:r>
            <w:r>
              <w:rPr>
                <w:rFonts w:hint="eastAsia" w:ascii="楷体_GB2312" w:hAnsi="楷体_GB2312" w:eastAsia="楷体_GB2312" w:cs="楷体_GB2312"/>
                <w:color w:val="auto"/>
                <w:sz w:val="24"/>
                <w:szCs w:val="24"/>
                <w:lang w:val="en-US" w:eastAsia="zh-CN"/>
              </w:rPr>
              <w:t>产业大脑</w:t>
            </w:r>
            <w:r>
              <w:rPr>
                <w:rFonts w:hint="eastAsia" w:ascii="楷体_GB2312" w:hAnsi="楷体_GB2312" w:eastAsia="楷体_GB2312" w:cs="楷体_GB2312"/>
                <w:color w:val="auto"/>
                <w:sz w:val="24"/>
                <w:szCs w:val="24"/>
                <w:lang w:eastAsia="zh-CN"/>
              </w:rPr>
              <w:t>”</w:t>
            </w:r>
            <w:r>
              <w:rPr>
                <w:rFonts w:hint="eastAsia" w:ascii="楷体_GB2312" w:hAnsi="楷体_GB2312" w:eastAsia="楷体_GB2312" w:cs="楷体_GB2312"/>
                <w:color w:val="auto"/>
                <w:sz w:val="24"/>
                <w:szCs w:val="24"/>
                <w:lang w:val="en-US" w:eastAsia="zh-CN"/>
              </w:rPr>
              <w:t>平台</w:t>
            </w:r>
          </w:p>
        </w:tc>
      </w:tr>
      <w:tr w14:paraId="3488B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jc w:val="center"/>
        </w:trPr>
        <w:tc>
          <w:tcPr>
            <w:tcW w:w="1116" w:type="pct"/>
            <w:gridSpan w:val="2"/>
            <w:vMerge w:val="continue"/>
            <w:vAlign w:val="center"/>
          </w:tcPr>
          <w:p w14:paraId="7E62F2DE">
            <w:pPr>
              <w:pStyle w:val="4"/>
              <w:rPr>
                <w:rFonts w:hint="eastAsia" w:ascii="楷体_GB2312" w:hAnsi="楷体_GB2312" w:eastAsia="楷体_GB2312" w:cs="楷体_GB2312"/>
                <w:b/>
                <w:bCs/>
                <w:color w:val="auto"/>
                <w:sz w:val="24"/>
                <w:szCs w:val="24"/>
              </w:rPr>
            </w:pPr>
          </w:p>
        </w:tc>
        <w:tc>
          <w:tcPr>
            <w:tcW w:w="3883" w:type="pct"/>
            <w:gridSpan w:val="14"/>
          </w:tcPr>
          <w:p w14:paraId="3ACD057A">
            <w:pPr>
              <w:snapToGrid w:val="0"/>
              <w:spacing w:line="360" w:lineRule="auto"/>
              <w:rPr>
                <w:rFonts w:hint="eastAsia" w:ascii="楷体_GB2312" w:hAnsi="楷体_GB2312" w:eastAsia="楷体_GB2312" w:cs="楷体_GB2312"/>
                <w:color w:val="auto"/>
                <w:sz w:val="24"/>
                <w:szCs w:val="24"/>
              </w:rPr>
            </w:pPr>
            <w:r>
              <w:rPr>
                <w:rFonts w:hint="eastAsia" w:ascii="楷体_GB2312" w:hAnsi="楷体_GB2312" w:eastAsia="楷体_GB2312" w:cs="楷体_GB2312"/>
                <w:color w:val="auto"/>
                <w:sz w:val="24"/>
                <w:szCs w:val="24"/>
              </w:rPr>
              <w:t>□ 工业互联网公共服务平台      □ 工业互联网专业技术平台</w:t>
            </w:r>
          </w:p>
          <w:p w14:paraId="56BF71CF">
            <w:pPr>
              <w:snapToGrid w:val="0"/>
              <w:spacing w:line="360" w:lineRule="auto"/>
              <w:rPr>
                <w:rFonts w:hint="eastAsia" w:ascii="楷体_GB2312" w:hAnsi="楷体_GB2312" w:eastAsia="楷体_GB2312" w:cs="楷体_GB2312"/>
                <w:color w:val="auto"/>
                <w:sz w:val="24"/>
                <w:szCs w:val="24"/>
              </w:rPr>
            </w:pPr>
            <w:r>
              <w:rPr>
                <w:rFonts w:hint="eastAsia" w:ascii="楷体_GB2312" w:hAnsi="楷体_GB2312" w:eastAsia="楷体_GB2312" w:cs="楷体_GB2312"/>
                <w:color w:val="auto"/>
                <w:sz w:val="24"/>
                <w:szCs w:val="24"/>
              </w:rPr>
              <w:t>□ 工业互联网行业应用平台      □ 工业互联网生产服务平台</w:t>
            </w:r>
          </w:p>
          <w:p w14:paraId="3AB64518">
            <w:pPr>
              <w:snapToGrid w:val="0"/>
              <w:spacing w:line="360" w:lineRule="auto"/>
              <w:rPr>
                <w:rFonts w:hint="eastAsia" w:ascii="楷体_GB2312" w:hAnsi="楷体_GB2312" w:eastAsia="楷体_GB2312" w:cs="楷体_GB2312"/>
                <w:color w:val="auto"/>
                <w:sz w:val="24"/>
                <w:szCs w:val="24"/>
              </w:rPr>
            </w:pPr>
            <w:r>
              <w:rPr>
                <w:rFonts w:hint="eastAsia" w:ascii="楷体_GB2312" w:hAnsi="楷体_GB2312" w:eastAsia="楷体_GB2312" w:cs="楷体_GB2312"/>
                <w:color w:val="auto"/>
                <w:sz w:val="24"/>
                <w:szCs w:val="24"/>
              </w:rPr>
              <w:t xml:space="preserve">□ 工业互联网区域/特色平台 </w:t>
            </w:r>
          </w:p>
        </w:tc>
      </w:tr>
      <w:tr w14:paraId="383AF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jc w:val="center"/>
        </w:trPr>
        <w:tc>
          <w:tcPr>
            <w:tcW w:w="1116" w:type="pct"/>
            <w:gridSpan w:val="2"/>
            <w:vAlign w:val="center"/>
          </w:tcPr>
          <w:p w14:paraId="79D05112">
            <w:pPr>
              <w:spacing w:line="360" w:lineRule="auto"/>
              <w:jc w:val="center"/>
              <w:rPr>
                <w:rFonts w:hint="eastAsia" w:ascii="楷体_GB2312" w:hAnsi="楷体_GB2312" w:eastAsia="楷体_GB2312" w:cs="楷体_GB2312"/>
                <w:b/>
                <w:bCs/>
                <w:color w:val="auto"/>
                <w:sz w:val="24"/>
                <w:szCs w:val="24"/>
              </w:rPr>
            </w:pPr>
            <w:r>
              <w:rPr>
                <w:rFonts w:hint="eastAsia" w:ascii="楷体_GB2312" w:hAnsi="楷体_GB2312" w:eastAsia="楷体_GB2312" w:cs="楷体_GB2312"/>
                <w:b/>
                <w:bCs/>
                <w:color w:val="auto"/>
                <w:position w:val="6"/>
                <w:sz w:val="24"/>
                <w:szCs w:val="24"/>
              </w:rPr>
              <w:t>平台项目类别</w:t>
            </w:r>
          </w:p>
        </w:tc>
        <w:tc>
          <w:tcPr>
            <w:tcW w:w="3883" w:type="pct"/>
            <w:gridSpan w:val="14"/>
            <w:vAlign w:val="center"/>
          </w:tcPr>
          <w:p w14:paraId="7956D54F">
            <w:pPr>
              <w:snapToGrid w:val="0"/>
              <w:spacing w:line="360" w:lineRule="auto"/>
              <w:rPr>
                <w:rFonts w:hint="eastAsia" w:ascii="楷体_GB2312" w:hAnsi="楷体_GB2312" w:eastAsia="楷体_GB2312" w:cs="楷体_GB2312"/>
                <w:color w:val="auto"/>
                <w:sz w:val="24"/>
                <w:szCs w:val="24"/>
              </w:rPr>
            </w:pPr>
            <w:r>
              <w:rPr>
                <w:rFonts w:hint="eastAsia" w:ascii="楷体_GB2312" w:hAnsi="楷体_GB2312" w:eastAsia="楷体_GB2312" w:cs="楷体_GB2312"/>
                <w:color w:val="auto"/>
                <w:sz w:val="24"/>
                <w:szCs w:val="24"/>
              </w:rPr>
              <w:t xml:space="preserve">□ 网络集成创新                                           </w:t>
            </w:r>
          </w:p>
          <w:p w14:paraId="2B5B84F3">
            <w:pPr>
              <w:snapToGrid w:val="0"/>
              <w:spacing w:line="360" w:lineRule="auto"/>
              <w:rPr>
                <w:rFonts w:hint="eastAsia" w:ascii="楷体_GB2312" w:hAnsi="楷体_GB2312" w:eastAsia="楷体_GB2312" w:cs="楷体_GB2312"/>
                <w:color w:val="auto"/>
                <w:sz w:val="24"/>
                <w:szCs w:val="24"/>
              </w:rPr>
            </w:pPr>
            <w:r>
              <w:rPr>
                <w:rFonts w:hint="eastAsia" w:ascii="楷体_GB2312" w:hAnsi="楷体_GB2312" w:eastAsia="楷体_GB2312" w:cs="楷体_GB2312"/>
                <w:color w:val="auto"/>
                <w:sz w:val="24"/>
                <w:szCs w:val="24"/>
              </w:rPr>
              <w:t xml:space="preserve">□ 平台集成创新                          </w:t>
            </w:r>
          </w:p>
          <w:p w14:paraId="04151633">
            <w:pPr>
              <w:snapToGrid w:val="0"/>
              <w:spacing w:line="360" w:lineRule="auto"/>
              <w:rPr>
                <w:rFonts w:hint="eastAsia" w:ascii="楷体_GB2312" w:hAnsi="楷体_GB2312" w:eastAsia="楷体_GB2312" w:cs="楷体_GB2312"/>
                <w:color w:val="auto"/>
                <w:sz w:val="24"/>
                <w:szCs w:val="24"/>
              </w:rPr>
            </w:pPr>
            <w:r>
              <w:rPr>
                <w:rFonts w:hint="eastAsia" w:ascii="楷体_GB2312" w:hAnsi="楷体_GB2312" w:eastAsia="楷体_GB2312" w:cs="楷体_GB2312"/>
                <w:color w:val="auto"/>
                <w:sz w:val="24"/>
                <w:szCs w:val="24"/>
              </w:rPr>
              <w:t xml:space="preserve">□ 安全集成创新                         </w:t>
            </w:r>
          </w:p>
          <w:p w14:paraId="3152E357">
            <w:pPr>
              <w:snapToGrid w:val="0"/>
              <w:spacing w:line="360" w:lineRule="auto"/>
              <w:rPr>
                <w:rFonts w:hint="eastAsia" w:ascii="楷体_GB2312" w:hAnsi="楷体_GB2312" w:eastAsia="楷体_GB2312" w:cs="楷体_GB2312"/>
                <w:color w:val="auto"/>
                <w:sz w:val="24"/>
                <w:szCs w:val="24"/>
              </w:rPr>
            </w:pPr>
            <w:r>
              <w:rPr>
                <w:rFonts w:hint="eastAsia" w:ascii="楷体_GB2312" w:hAnsi="楷体_GB2312" w:eastAsia="楷体_GB2312" w:cs="楷体_GB2312"/>
                <w:color w:val="auto"/>
                <w:sz w:val="24"/>
                <w:szCs w:val="24"/>
              </w:rPr>
              <w:t xml:space="preserve">□ 园区集成创新                    </w:t>
            </w:r>
          </w:p>
        </w:tc>
      </w:tr>
      <w:tr w14:paraId="63890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pct"/>
            <w:gridSpan w:val="2"/>
            <w:vAlign w:val="center"/>
          </w:tcPr>
          <w:p w14:paraId="12BF7E0D">
            <w:pPr>
              <w:snapToGrid w:val="0"/>
              <w:spacing w:line="360" w:lineRule="auto"/>
              <w:jc w:val="left"/>
              <w:rPr>
                <w:rFonts w:hint="eastAsia" w:ascii="楷体_GB2312" w:hAnsi="楷体_GB2312" w:eastAsia="楷体_GB2312" w:cs="楷体_GB2312"/>
                <w:b/>
                <w:bCs/>
                <w:color w:val="auto"/>
                <w:sz w:val="24"/>
                <w:szCs w:val="24"/>
                <w:lang w:val="zh-TW"/>
              </w:rPr>
            </w:pPr>
            <w:r>
              <w:rPr>
                <w:rFonts w:hint="eastAsia" w:ascii="楷体_GB2312" w:hAnsi="楷体_GB2312" w:eastAsia="楷体_GB2312" w:cs="楷体_GB2312"/>
                <w:b/>
                <w:bCs/>
                <w:color w:val="auto"/>
                <w:sz w:val="24"/>
                <w:szCs w:val="24"/>
                <w:lang w:val="zh-TW"/>
              </w:rPr>
              <w:t>提供服务类型</w:t>
            </w:r>
          </w:p>
        </w:tc>
        <w:tc>
          <w:tcPr>
            <w:tcW w:w="3883" w:type="pct"/>
            <w:gridSpan w:val="14"/>
            <w:vAlign w:val="center"/>
          </w:tcPr>
          <w:p w14:paraId="0717B1C8">
            <w:pPr>
              <w:snapToGrid w:val="0"/>
              <w:spacing w:line="360" w:lineRule="auto"/>
              <w:rPr>
                <w:rFonts w:hint="eastAsia" w:ascii="楷体_GB2312" w:hAnsi="楷体_GB2312" w:eastAsia="楷体_GB2312" w:cs="楷体_GB2312"/>
                <w:color w:val="auto"/>
                <w:sz w:val="24"/>
                <w:szCs w:val="24"/>
                <w:lang w:val="zh-TW"/>
              </w:rPr>
            </w:pPr>
            <w:r>
              <w:rPr>
                <w:rFonts w:hint="eastAsia" w:ascii="楷体_GB2312" w:hAnsi="楷体_GB2312" w:eastAsia="楷体_GB2312" w:cs="楷体_GB2312"/>
                <w:color w:val="auto"/>
                <w:sz w:val="24"/>
                <w:szCs w:val="24"/>
              </w:rPr>
              <w:t>□</w:t>
            </w:r>
            <w:r>
              <w:rPr>
                <w:rFonts w:hint="eastAsia" w:ascii="楷体_GB2312" w:hAnsi="楷体_GB2312" w:eastAsia="楷体_GB2312" w:cs="楷体_GB2312"/>
                <w:color w:val="auto"/>
                <w:sz w:val="24"/>
                <w:szCs w:val="24"/>
                <w:lang w:val="zh-TW"/>
              </w:rPr>
              <w:t xml:space="preserve">智能生产管控 </w:t>
            </w:r>
            <w:r>
              <w:rPr>
                <w:rFonts w:hint="eastAsia" w:ascii="楷体_GB2312" w:hAnsi="楷体_GB2312" w:eastAsia="楷体_GB2312" w:cs="楷体_GB2312"/>
                <w:color w:val="auto"/>
                <w:sz w:val="24"/>
                <w:szCs w:val="24"/>
                <w:lang w:val="en-US" w:eastAsia="zh-CN"/>
              </w:rPr>
              <w:t xml:space="preserve"> </w:t>
            </w:r>
            <w:r>
              <w:rPr>
                <w:rFonts w:hint="eastAsia" w:ascii="楷体_GB2312" w:hAnsi="楷体_GB2312" w:eastAsia="楷体_GB2312" w:cs="楷体_GB2312"/>
                <w:color w:val="auto"/>
                <w:sz w:val="24"/>
                <w:szCs w:val="24"/>
                <w:lang w:val="zh-TW"/>
              </w:rPr>
              <w:t xml:space="preserve">  </w:t>
            </w:r>
            <w:r>
              <w:rPr>
                <w:rFonts w:hint="eastAsia" w:ascii="楷体_GB2312" w:hAnsi="楷体_GB2312" w:eastAsia="楷体_GB2312" w:cs="楷体_GB2312"/>
                <w:color w:val="auto"/>
                <w:sz w:val="24"/>
                <w:szCs w:val="24"/>
              </w:rPr>
              <w:t>□</w:t>
            </w:r>
            <w:r>
              <w:rPr>
                <w:rFonts w:hint="eastAsia" w:ascii="楷体_GB2312" w:hAnsi="楷体_GB2312" w:eastAsia="楷体_GB2312" w:cs="楷体_GB2312"/>
                <w:color w:val="auto"/>
                <w:sz w:val="24"/>
                <w:szCs w:val="24"/>
                <w:lang w:val="zh-TW"/>
              </w:rPr>
              <w:t xml:space="preserve">流程控制优化    □协同研发设计  </w:t>
            </w:r>
            <w:r>
              <w:rPr>
                <w:rFonts w:hint="eastAsia" w:ascii="楷体_GB2312" w:hAnsi="楷体_GB2312" w:eastAsia="楷体_GB2312" w:cs="楷体_GB2312"/>
                <w:color w:val="auto"/>
                <w:sz w:val="24"/>
                <w:szCs w:val="24"/>
                <w:lang w:val="en-US" w:eastAsia="zh-CN"/>
              </w:rPr>
              <w:t xml:space="preserve">   </w:t>
            </w:r>
            <w:r>
              <w:rPr>
                <w:rFonts w:hint="eastAsia" w:ascii="楷体_GB2312" w:hAnsi="楷体_GB2312" w:eastAsia="楷体_GB2312" w:cs="楷体_GB2312"/>
                <w:color w:val="auto"/>
                <w:sz w:val="24"/>
                <w:szCs w:val="24"/>
                <w:lang w:val="zh-TW"/>
              </w:rPr>
              <w:t xml:space="preserve">  □电子商务销售</w:t>
            </w:r>
            <w:r>
              <w:rPr>
                <w:rFonts w:hint="eastAsia" w:ascii="楷体_GB2312" w:hAnsi="楷体_GB2312" w:eastAsia="楷体_GB2312" w:cs="楷体_GB2312"/>
                <w:color w:val="auto"/>
                <w:sz w:val="24"/>
                <w:szCs w:val="24"/>
                <w:lang w:val="en-US" w:eastAsia="zh-CN"/>
              </w:rPr>
              <w:t xml:space="preserve">      </w:t>
            </w:r>
            <w:r>
              <w:rPr>
                <w:rFonts w:hint="eastAsia" w:ascii="楷体_GB2312" w:hAnsi="楷体_GB2312" w:eastAsia="楷体_GB2312" w:cs="楷体_GB2312"/>
                <w:color w:val="auto"/>
                <w:sz w:val="24"/>
                <w:szCs w:val="24"/>
              </w:rPr>
              <w:t>□</w:t>
            </w:r>
            <w:r>
              <w:rPr>
                <w:rFonts w:hint="eastAsia" w:ascii="楷体_GB2312" w:hAnsi="楷体_GB2312" w:eastAsia="楷体_GB2312" w:cs="楷体_GB2312"/>
                <w:color w:val="auto"/>
                <w:sz w:val="24"/>
                <w:szCs w:val="24"/>
                <w:lang w:val="zh-TW"/>
              </w:rPr>
              <w:t xml:space="preserve">网络协同制造  </w:t>
            </w:r>
            <w:r>
              <w:rPr>
                <w:rFonts w:hint="eastAsia" w:ascii="楷体_GB2312" w:hAnsi="楷体_GB2312" w:eastAsia="楷体_GB2312" w:cs="楷体_GB2312"/>
                <w:color w:val="auto"/>
                <w:sz w:val="24"/>
                <w:szCs w:val="24"/>
                <w:lang w:val="en-US" w:eastAsia="zh-CN"/>
              </w:rPr>
              <w:t xml:space="preserve"> </w:t>
            </w:r>
            <w:r>
              <w:rPr>
                <w:rFonts w:hint="eastAsia" w:ascii="楷体_GB2312" w:hAnsi="楷体_GB2312" w:eastAsia="楷体_GB2312" w:cs="楷体_GB2312"/>
                <w:color w:val="auto"/>
                <w:sz w:val="24"/>
                <w:szCs w:val="24"/>
                <w:lang w:val="zh-TW"/>
              </w:rPr>
              <w:t xml:space="preserve">  □产品远程诊断    □工艺及能耗管理 </w:t>
            </w:r>
            <w:r>
              <w:rPr>
                <w:rFonts w:hint="eastAsia" w:ascii="楷体_GB2312" w:hAnsi="楷体_GB2312" w:eastAsia="楷体_GB2312" w:cs="楷体_GB2312"/>
                <w:color w:val="auto"/>
                <w:sz w:val="24"/>
                <w:szCs w:val="24"/>
                <w:lang w:val="en-US" w:eastAsia="zh-CN"/>
              </w:rPr>
              <w:t xml:space="preserve">    </w:t>
            </w:r>
            <w:r>
              <w:rPr>
                <w:rFonts w:hint="eastAsia" w:ascii="楷体_GB2312" w:hAnsi="楷体_GB2312" w:eastAsia="楷体_GB2312" w:cs="楷体_GB2312"/>
                <w:color w:val="auto"/>
                <w:sz w:val="24"/>
                <w:szCs w:val="24"/>
                <w:lang w:val="zh-TW"/>
              </w:rPr>
              <w:t>□个性化定制</w:t>
            </w:r>
            <w:r>
              <w:rPr>
                <w:rFonts w:hint="eastAsia" w:ascii="楷体_GB2312" w:hAnsi="楷体_GB2312" w:eastAsia="楷体_GB2312" w:cs="楷体_GB2312"/>
                <w:color w:val="auto"/>
                <w:sz w:val="24"/>
                <w:szCs w:val="24"/>
                <w:lang w:val="en-US" w:eastAsia="zh-CN"/>
              </w:rPr>
              <w:t xml:space="preserve">       </w:t>
            </w:r>
            <w:r>
              <w:rPr>
                <w:rFonts w:hint="eastAsia" w:ascii="楷体_GB2312" w:hAnsi="楷体_GB2312" w:eastAsia="楷体_GB2312" w:cs="楷体_GB2312"/>
                <w:color w:val="auto"/>
                <w:sz w:val="24"/>
                <w:szCs w:val="24"/>
              </w:rPr>
              <w:t>□</w:t>
            </w:r>
            <w:r>
              <w:rPr>
                <w:rFonts w:hint="eastAsia" w:ascii="楷体_GB2312" w:hAnsi="楷体_GB2312" w:eastAsia="楷体_GB2312" w:cs="楷体_GB2312"/>
                <w:color w:val="auto"/>
                <w:sz w:val="24"/>
                <w:szCs w:val="24"/>
                <w:lang w:val="zh-TW"/>
              </w:rPr>
              <w:t xml:space="preserve">设备预测性维护  □产品全生命周期管理    □其他   </w:t>
            </w:r>
            <w:r>
              <w:rPr>
                <w:rFonts w:hint="eastAsia" w:ascii="楷体_GB2312" w:hAnsi="楷体_GB2312" w:eastAsia="楷体_GB2312" w:cs="楷体_GB2312"/>
                <w:color w:val="auto"/>
                <w:sz w:val="24"/>
                <w:szCs w:val="24"/>
              </w:rPr>
              <w:t xml:space="preserve">   </w:t>
            </w:r>
            <w:r>
              <w:rPr>
                <w:rFonts w:hint="eastAsia" w:ascii="楷体_GB2312" w:hAnsi="楷体_GB2312" w:eastAsia="楷体_GB2312" w:cs="楷体_GB2312"/>
                <w:color w:val="auto"/>
                <w:sz w:val="24"/>
                <w:szCs w:val="24"/>
                <w:lang w:val="zh-TW"/>
              </w:rPr>
              <w:t xml:space="preserve">   （请注明） </w:t>
            </w:r>
          </w:p>
        </w:tc>
      </w:tr>
      <w:tr w14:paraId="78E84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pct"/>
            <w:gridSpan w:val="2"/>
            <w:vAlign w:val="center"/>
          </w:tcPr>
          <w:p w14:paraId="54BE6ADF">
            <w:pPr>
              <w:snapToGrid w:val="0"/>
              <w:spacing w:line="360" w:lineRule="auto"/>
              <w:jc w:val="left"/>
              <w:rPr>
                <w:rFonts w:hint="eastAsia" w:ascii="楷体_GB2312" w:hAnsi="楷体_GB2312" w:eastAsia="楷体_GB2312" w:cs="楷体_GB2312"/>
                <w:b/>
                <w:bCs/>
                <w:color w:val="auto"/>
                <w:sz w:val="24"/>
                <w:szCs w:val="24"/>
              </w:rPr>
            </w:pPr>
            <w:r>
              <w:rPr>
                <w:rFonts w:hint="eastAsia" w:ascii="楷体_GB2312" w:hAnsi="楷体_GB2312" w:eastAsia="楷体_GB2312" w:cs="楷体_GB2312"/>
                <w:b/>
                <w:bCs/>
                <w:color w:val="auto"/>
                <w:sz w:val="24"/>
                <w:szCs w:val="24"/>
              </w:rPr>
              <w:t>平台名称</w:t>
            </w:r>
          </w:p>
        </w:tc>
        <w:tc>
          <w:tcPr>
            <w:tcW w:w="3883" w:type="pct"/>
            <w:gridSpan w:val="14"/>
          </w:tcPr>
          <w:p w14:paraId="017FD8D1">
            <w:pPr>
              <w:snapToGrid w:val="0"/>
              <w:spacing w:line="360" w:lineRule="auto"/>
              <w:rPr>
                <w:rFonts w:hint="eastAsia" w:ascii="楷体_GB2312" w:hAnsi="楷体_GB2312" w:eastAsia="楷体_GB2312" w:cs="楷体_GB2312"/>
                <w:color w:val="auto"/>
                <w:sz w:val="24"/>
                <w:szCs w:val="24"/>
              </w:rPr>
            </w:pPr>
          </w:p>
        </w:tc>
      </w:tr>
      <w:tr w14:paraId="452D4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pct"/>
            <w:gridSpan w:val="2"/>
            <w:vAlign w:val="center"/>
          </w:tcPr>
          <w:p w14:paraId="4A8D4FA2">
            <w:pPr>
              <w:snapToGrid w:val="0"/>
              <w:spacing w:line="360" w:lineRule="auto"/>
              <w:jc w:val="left"/>
              <w:rPr>
                <w:rFonts w:hint="eastAsia" w:ascii="楷体_GB2312" w:hAnsi="楷体_GB2312" w:eastAsia="楷体_GB2312" w:cs="楷体_GB2312"/>
                <w:b/>
                <w:bCs/>
                <w:color w:val="auto"/>
                <w:sz w:val="24"/>
                <w:szCs w:val="24"/>
              </w:rPr>
            </w:pPr>
            <w:r>
              <w:rPr>
                <w:rFonts w:hint="eastAsia" w:ascii="楷体_GB2312" w:hAnsi="楷体_GB2312" w:eastAsia="楷体_GB2312" w:cs="楷体_GB2312"/>
                <w:b/>
                <w:bCs/>
                <w:color w:val="auto"/>
                <w:sz w:val="24"/>
                <w:szCs w:val="24"/>
              </w:rPr>
              <w:t>起止日期</w:t>
            </w:r>
          </w:p>
        </w:tc>
        <w:tc>
          <w:tcPr>
            <w:tcW w:w="3883" w:type="pct"/>
            <w:gridSpan w:val="14"/>
          </w:tcPr>
          <w:p w14:paraId="322A4813">
            <w:pPr>
              <w:snapToGrid w:val="0"/>
              <w:spacing w:line="360" w:lineRule="auto"/>
              <w:rPr>
                <w:rFonts w:hint="eastAsia" w:ascii="楷体_GB2312" w:hAnsi="楷体_GB2312" w:eastAsia="楷体_GB2312" w:cs="楷体_GB2312"/>
                <w:color w:val="auto"/>
                <w:sz w:val="24"/>
                <w:szCs w:val="24"/>
              </w:rPr>
            </w:pPr>
          </w:p>
        </w:tc>
      </w:tr>
      <w:tr w14:paraId="0F180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pct"/>
            <w:gridSpan w:val="2"/>
            <w:vAlign w:val="center"/>
          </w:tcPr>
          <w:p w14:paraId="3486BEB7">
            <w:pPr>
              <w:snapToGrid w:val="0"/>
              <w:spacing w:line="360" w:lineRule="auto"/>
              <w:jc w:val="left"/>
              <w:rPr>
                <w:rFonts w:hint="eastAsia" w:ascii="楷体_GB2312" w:hAnsi="楷体_GB2312" w:eastAsia="楷体_GB2312" w:cs="楷体_GB2312"/>
                <w:b/>
                <w:bCs/>
                <w:color w:val="auto"/>
                <w:sz w:val="24"/>
                <w:szCs w:val="24"/>
              </w:rPr>
            </w:pPr>
            <w:r>
              <w:rPr>
                <w:rFonts w:hint="eastAsia" w:ascii="楷体_GB2312" w:hAnsi="楷体_GB2312" w:eastAsia="楷体_GB2312" w:cs="楷体_GB2312"/>
                <w:b/>
                <w:bCs/>
                <w:color w:val="auto"/>
                <w:sz w:val="24"/>
                <w:szCs w:val="24"/>
              </w:rPr>
              <w:t>获得国家级荣誉</w:t>
            </w:r>
          </w:p>
        </w:tc>
        <w:tc>
          <w:tcPr>
            <w:tcW w:w="3883" w:type="pct"/>
            <w:gridSpan w:val="14"/>
            <w:vAlign w:val="center"/>
          </w:tcPr>
          <w:p w14:paraId="6C37EE68">
            <w:pPr>
              <w:snapToGrid w:val="0"/>
              <w:spacing w:line="360" w:lineRule="auto"/>
              <w:rPr>
                <w:rFonts w:hint="eastAsia" w:ascii="楷体_GB2312" w:hAnsi="楷体_GB2312" w:eastAsia="楷体_GB2312" w:cs="楷体_GB2312"/>
                <w:color w:val="auto"/>
                <w:sz w:val="24"/>
                <w:szCs w:val="24"/>
              </w:rPr>
            </w:pPr>
            <w:r>
              <w:rPr>
                <w:rFonts w:hint="eastAsia" w:ascii="楷体_GB2312" w:hAnsi="楷体_GB2312" w:eastAsia="楷体_GB2312" w:cs="楷体_GB2312"/>
                <w:color w:val="auto"/>
                <w:sz w:val="24"/>
                <w:szCs w:val="24"/>
              </w:rPr>
              <w:t>□是（项目名称和荣誉名称：                      ）</w:t>
            </w:r>
          </w:p>
          <w:p w14:paraId="45558587">
            <w:pPr>
              <w:snapToGrid w:val="0"/>
              <w:spacing w:line="360" w:lineRule="auto"/>
              <w:rPr>
                <w:rFonts w:hint="eastAsia" w:ascii="楷体_GB2312" w:hAnsi="楷体_GB2312" w:eastAsia="楷体_GB2312" w:cs="楷体_GB2312"/>
                <w:color w:val="auto"/>
                <w:sz w:val="24"/>
                <w:szCs w:val="24"/>
              </w:rPr>
            </w:pPr>
            <w:r>
              <w:rPr>
                <w:rFonts w:hint="eastAsia" w:ascii="楷体_GB2312" w:hAnsi="楷体_GB2312" w:eastAsia="楷体_GB2312" w:cs="楷体_GB2312"/>
                <w:color w:val="auto"/>
                <w:sz w:val="24"/>
                <w:szCs w:val="24"/>
              </w:rPr>
              <w:t>□否</w:t>
            </w:r>
          </w:p>
        </w:tc>
      </w:tr>
      <w:tr w14:paraId="7419A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pct"/>
            <w:gridSpan w:val="2"/>
            <w:vAlign w:val="center"/>
          </w:tcPr>
          <w:p w14:paraId="7E1BE5BE">
            <w:pPr>
              <w:snapToGrid w:val="0"/>
              <w:spacing w:line="360" w:lineRule="auto"/>
              <w:jc w:val="left"/>
              <w:rPr>
                <w:rFonts w:hint="eastAsia" w:ascii="楷体_GB2312" w:hAnsi="楷体_GB2312" w:eastAsia="楷体_GB2312" w:cs="楷体_GB2312"/>
                <w:b/>
                <w:bCs/>
                <w:color w:val="auto"/>
                <w:sz w:val="24"/>
                <w:szCs w:val="24"/>
              </w:rPr>
            </w:pPr>
            <w:r>
              <w:rPr>
                <w:rFonts w:hint="eastAsia" w:ascii="楷体_GB2312" w:hAnsi="楷体_GB2312" w:eastAsia="楷体_GB2312" w:cs="楷体_GB2312"/>
                <w:b/>
                <w:bCs/>
                <w:color w:val="auto"/>
                <w:sz w:val="24"/>
                <w:szCs w:val="24"/>
              </w:rPr>
              <w:t>获得省级荣誉</w:t>
            </w:r>
          </w:p>
        </w:tc>
        <w:tc>
          <w:tcPr>
            <w:tcW w:w="3883" w:type="pct"/>
            <w:gridSpan w:val="14"/>
            <w:vAlign w:val="center"/>
          </w:tcPr>
          <w:p w14:paraId="07E7BD58">
            <w:pPr>
              <w:snapToGrid w:val="0"/>
              <w:spacing w:line="360" w:lineRule="auto"/>
              <w:rPr>
                <w:rFonts w:hint="eastAsia" w:ascii="楷体_GB2312" w:hAnsi="楷体_GB2312" w:eastAsia="楷体_GB2312" w:cs="楷体_GB2312"/>
                <w:color w:val="auto"/>
                <w:sz w:val="24"/>
                <w:szCs w:val="24"/>
              </w:rPr>
            </w:pPr>
            <w:r>
              <w:rPr>
                <w:rFonts w:hint="eastAsia" w:ascii="楷体_GB2312" w:hAnsi="楷体_GB2312" w:eastAsia="楷体_GB2312" w:cs="楷体_GB2312"/>
                <w:color w:val="auto"/>
                <w:sz w:val="24"/>
                <w:szCs w:val="24"/>
              </w:rPr>
              <w:t>□是（项目名称和荣誉名称：                      ）</w:t>
            </w:r>
          </w:p>
          <w:p w14:paraId="640F6AD2">
            <w:pPr>
              <w:snapToGrid w:val="0"/>
              <w:spacing w:line="360" w:lineRule="auto"/>
              <w:rPr>
                <w:rFonts w:hint="eastAsia" w:ascii="楷体_GB2312" w:hAnsi="楷体_GB2312" w:eastAsia="楷体_GB2312" w:cs="楷体_GB2312"/>
                <w:color w:val="auto"/>
                <w:sz w:val="24"/>
                <w:szCs w:val="24"/>
              </w:rPr>
            </w:pPr>
            <w:r>
              <w:rPr>
                <w:rFonts w:hint="eastAsia" w:ascii="楷体_GB2312" w:hAnsi="楷体_GB2312" w:eastAsia="楷体_GB2312" w:cs="楷体_GB2312"/>
                <w:color w:val="auto"/>
                <w:sz w:val="24"/>
                <w:szCs w:val="24"/>
              </w:rPr>
              <w:t>□否</w:t>
            </w:r>
          </w:p>
        </w:tc>
      </w:tr>
      <w:tr w14:paraId="3D774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6" w:type="pct"/>
            <w:gridSpan w:val="2"/>
            <w:vAlign w:val="center"/>
          </w:tcPr>
          <w:p w14:paraId="73B30E1E">
            <w:pPr>
              <w:snapToGrid w:val="0"/>
              <w:spacing w:line="360" w:lineRule="auto"/>
              <w:jc w:val="left"/>
              <w:rPr>
                <w:rFonts w:hint="eastAsia" w:ascii="楷体_GB2312" w:hAnsi="楷体_GB2312" w:eastAsia="楷体_GB2312" w:cs="楷体_GB2312"/>
                <w:b/>
                <w:bCs/>
                <w:color w:val="auto"/>
                <w:sz w:val="24"/>
                <w:szCs w:val="24"/>
              </w:rPr>
            </w:pPr>
            <w:r>
              <w:rPr>
                <w:rFonts w:hint="eastAsia" w:ascii="楷体_GB2312" w:hAnsi="楷体_GB2312" w:eastAsia="楷体_GB2312" w:cs="楷体_GB2312"/>
                <w:b/>
                <w:bCs/>
                <w:color w:val="auto"/>
                <w:sz w:val="24"/>
                <w:szCs w:val="24"/>
              </w:rPr>
              <w:t>项目总投资（万元）</w:t>
            </w:r>
          </w:p>
        </w:tc>
        <w:tc>
          <w:tcPr>
            <w:tcW w:w="3883" w:type="pct"/>
            <w:gridSpan w:val="14"/>
          </w:tcPr>
          <w:p w14:paraId="53F4FF40">
            <w:pPr>
              <w:snapToGrid w:val="0"/>
              <w:spacing w:line="360" w:lineRule="auto"/>
              <w:rPr>
                <w:rFonts w:hint="eastAsia" w:ascii="楷体_GB2312" w:hAnsi="楷体_GB2312" w:eastAsia="楷体_GB2312" w:cs="楷体_GB2312"/>
                <w:color w:val="auto"/>
                <w:sz w:val="24"/>
                <w:szCs w:val="24"/>
              </w:rPr>
            </w:pPr>
          </w:p>
        </w:tc>
      </w:tr>
      <w:tr w14:paraId="4A4BF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116" w:type="pct"/>
            <w:gridSpan w:val="2"/>
            <w:vMerge w:val="restart"/>
            <w:vAlign w:val="center"/>
          </w:tcPr>
          <w:p w14:paraId="2D941995">
            <w:pPr>
              <w:snapToGrid w:val="0"/>
              <w:spacing w:line="360" w:lineRule="auto"/>
              <w:rPr>
                <w:rFonts w:hint="eastAsia" w:ascii="楷体_GB2312" w:hAnsi="楷体_GB2312" w:eastAsia="楷体_GB2312" w:cs="楷体_GB2312"/>
                <w:b/>
                <w:bCs/>
                <w:color w:val="auto"/>
                <w:sz w:val="24"/>
                <w:szCs w:val="24"/>
              </w:rPr>
            </w:pPr>
            <w:r>
              <w:rPr>
                <w:rFonts w:hint="eastAsia" w:ascii="楷体_GB2312" w:hAnsi="楷体_GB2312" w:eastAsia="楷体_GB2312" w:cs="楷体_GB2312"/>
                <w:b/>
                <w:bCs/>
                <w:color w:val="auto"/>
                <w:sz w:val="24"/>
                <w:szCs w:val="24"/>
                <w:lang w:val="zh-TW"/>
              </w:rPr>
              <w:t>平台已具备能力（注：所填指标数量需提供相关证明材料，指标数量统计时间截止到通知下发之日）</w:t>
            </w:r>
          </w:p>
        </w:tc>
        <w:tc>
          <w:tcPr>
            <w:tcW w:w="1560" w:type="pct"/>
            <w:gridSpan w:val="5"/>
            <w:vMerge w:val="restart"/>
            <w:vAlign w:val="center"/>
          </w:tcPr>
          <w:p w14:paraId="7EEFA4E0">
            <w:pPr>
              <w:snapToGrid w:val="0"/>
              <w:spacing w:line="360" w:lineRule="auto"/>
              <w:jc w:val="left"/>
              <w:rPr>
                <w:rFonts w:hint="eastAsia" w:ascii="楷体_GB2312" w:hAnsi="楷体_GB2312" w:eastAsia="楷体_GB2312" w:cs="楷体_GB2312"/>
                <w:b/>
                <w:bCs/>
                <w:color w:val="auto"/>
                <w:sz w:val="24"/>
                <w:szCs w:val="24"/>
                <w:lang w:val="zh-TW"/>
              </w:rPr>
            </w:pPr>
          </w:p>
        </w:tc>
        <w:tc>
          <w:tcPr>
            <w:tcW w:w="934" w:type="pct"/>
            <w:gridSpan w:val="5"/>
            <w:vAlign w:val="center"/>
          </w:tcPr>
          <w:p w14:paraId="123E0F45">
            <w:pPr>
              <w:snapToGrid w:val="0"/>
              <w:spacing w:line="360" w:lineRule="auto"/>
              <w:rPr>
                <w:rFonts w:hint="eastAsia" w:ascii="楷体_GB2312" w:hAnsi="楷体_GB2312" w:eastAsia="楷体_GB2312" w:cs="楷体_GB2312"/>
                <w:b/>
                <w:bCs/>
                <w:color w:val="auto"/>
                <w:sz w:val="24"/>
                <w:szCs w:val="24"/>
                <w:lang w:val="zh-TW"/>
              </w:rPr>
            </w:pPr>
            <w:r>
              <w:rPr>
                <w:rFonts w:hint="eastAsia" w:ascii="楷体_GB2312" w:hAnsi="楷体_GB2312" w:eastAsia="楷体_GB2312" w:cs="楷体_GB2312"/>
                <w:b/>
                <w:bCs/>
                <w:color w:val="auto"/>
                <w:sz w:val="24"/>
                <w:szCs w:val="24"/>
                <w:lang w:val="zh-TW"/>
              </w:rPr>
              <w:t>已连接的工业设备数量（台）</w:t>
            </w:r>
          </w:p>
          <w:p w14:paraId="31D3BF3A">
            <w:pPr>
              <w:snapToGrid w:val="0"/>
              <w:spacing w:line="360" w:lineRule="auto"/>
              <w:rPr>
                <w:rFonts w:hint="eastAsia" w:ascii="楷体_GB2312" w:hAnsi="楷体_GB2312" w:eastAsia="楷体_GB2312" w:cs="楷体_GB2312"/>
                <w:b/>
                <w:bCs/>
                <w:color w:val="auto"/>
                <w:sz w:val="24"/>
                <w:szCs w:val="24"/>
                <w:lang w:val="zh-TW"/>
              </w:rPr>
            </w:pPr>
            <w:r>
              <w:rPr>
                <w:rFonts w:hint="eastAsia" w:ascii="楷体_GB2312" w:hAnsi="楷体_GB2312" w:eastAsia="楷体_GB2312" w:cs="楷体_GB2312"/>
                <w:b/>
                <w:bCs/>
                <w:color w:val="auto"/>
                <w:sz w:val="24"/>
                <w:szCs w:val="24"/>
                <w:lang w:val="zh-TW"/>
              </w:rPr>
              <w:t>（注：</w:t>
            </w:r>
            <w:r>
              <w:rPr>
                <w:rFonts w:hint="eastAsia" w:ascii="楷体_GB2312" w:hAnsi="楷体_GB2312" w:eastAsia="楷体_GB2312" w:cs="楷体_GB2312"/>
                <w:b/>
                <w:bCs/>
                <w:color w:val="auto"/>
                <w:sz w:val="24"/>
                <w:szCs w:val="24"/>
              </w:rPr>
              <w:t>包括生产设备、实验设备、物流设备等</w:t>
            </w:r>
            <w:r>
              <w:rPr>
                <w:rFonts w:hint="eastAsia" w:ascii="楷体_GB2312" w:hAnsi="楷体_GB2312" w:eastAsia="楷体_GB2312" w:cs="楷体_GB2312"/>
                <w:b/>
                <w:bCs/>
                <w:color w:val="auto"/>
                <w:sz w:val="24"/>
                <w:szCs w:val="24"/>
                <w:lang w:val="zh-TW"/>
              </w:rPr>
              <w:t>）</w:t>
            </w:r>
          </w:p>
        </w:tc>
        <w:tc>
          <w:tcPr>
            <w:tcW w:w="1388" w:type="pct"/>
            <w:gridSpan w:val="4"/>
            <w:vAlign w:val="center"/>
          </w:tcPr>
          <w:p w14:paraId="3EA5E0EF">
            <w:pPr>
              <w:snapToGrid w:val="0"/>
              <w:spacing w:line="360" w:lineRule="auto"/>
              <w:rPr>
                <w:rFonts w:hint="eastAsia" w:ascii="楷体_GB2312" w:hAnsi="楷体_GB2312" w:eastAsia="楷体_GB2312" w:cs="楷体_GB2312"/>
                <w:color w:val="auto"/>
                <w:sz w:val="24"/>
                <w:szCs w:val="24"/>
                <w:lang w:val="zh-TW"/>
              </w:rPr>
            </w:pPr>
          </w:p>
        </w:tc>
      </w:tr>
      <w:tr w14:paraId="5A262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116" w:type="pct"/>
            <w:gridSpan w:val="2"/>
            <w:vMerge w:val="continue"/>
            <w:vAlign w:val="center"/>
          </w:tcPr>
          <w:p w14:paraId="20CC4B88">
            <w:pPr>
              <w:snapToGrid w:val="0"/>
              <w:spacing w:line="360" w:lineRule="auto"/>
              <w:rPr>
                <w:rFonts w:hint="eastAsia" w:ascii="楷体_GB2312" w:hAnsi="楷体_GB2312" w:eastAsia="楷体_GB2312" w:cs="楷体_GB2312"/>
                <w:b/>
                <w:bCs/>
                <w:color w:val="auto"/>
                <w:sz w:val="24"/>
                <w:szCs w:val="24"/>
              </w:rPr>
            </w:pPr>
          </w:p>
        </w:tc>
        <w:tc>
          <w:tcPr>
            <w:tcW w:w="1560" w:type="pct"/>
            <w:gridSpan w:val="5"/>
            <w:vMerge w:val="continue"/>
            <w:vAlign w:val="center"/>
          </w:tcPr>
          <w:p w14:paraId="2AE038A7">
            <w:pPr>
              <w:snapToGrid w:val="0"/>
              <w:spacing w:line="360" w:lineRule="auto"/>
              <w:rPr>
                <w:rFonts w:hint="eastAsia" w:ascii="楷体_GB2312" w:hAnsi="楷体_GB2312" w:eastAsia="楷体_GB2312" w:cs="楷体_GB2312"/>
                <w:b/>
                <w:bCs/>
                <w:color w:val="auto"/>
                <w:sz w:val="24"/>
                <w:szCs w:val="24"/>
              </w:rPr>
            </w:pPr>
          </w:p>
        </w:tc>
        <w:tc>
          <w:tcPr>
            <w:tcW w:w="934" w:type="pct"/>
            <w:gridSpan w:val="5"/>
            <w:vAlign w:val="center"/>
          </w:tcPr>
          <w:p w14:paraId="27DA9C30">
            <w:pPr>
              <w:snapToGrid w:val="0"/>
              <w:spacing w:line="360" w:lineRule="auto"/>
              <w:rPr>
                <w:rFonts w:hint="eastAsia" w:ascii="楷体_GB2312" w:hAnsi="楷体_GB2312" w:eastAsia="楷体_GB2312" w:cs="楷体_GB2312"/>
                <w:b/>
                <w:bCs/>
                <w:color w:val="auto"/>
                <w:sz w:val="24"/>
                <w:szCs w:val="24"/>
              </w:rPr>
            </w:pPr>
            <w:r>
              <w:rPr>
                <w:rFonts w:hint="eastAsia" w:ascii="楷体_GB2312" w:hAnsi="楷体_GB2312" w:eastAsia="楷体_GB2312" w:cs="楷体_GB2312"/>
                <w:b/>
                <w:bCs/>
                <w:color w:val="auto"/>
                <w:sz w:val="24"/>
                <w:szCs w:val="24"/>
              </w:rPr>
              <w:t>已连接的产品数量（台）</w:t>
            </w:r>
          </w:p>
          <w:p w14:paraId="399F35E4">
            <w:pPr>
              <w:snapToGrid w:val="0"/>
              <w:spacing w:line="360" w:lineRule="auto"/>
              <w:rPr>
                <w:rFonts w:hint="eastAsia" w:ascii="楷体_GB2312" w:hAnsi="楷体_GB2312" w:eastAsia="楷体_GB2312" w:cs="楷体_GB2312"/>
                <w:b/>
                <w:bCs/>
                <w:color w:val="auto"/>
                <w:sz w:val="24"/>
                <w:szCs w:val="24"/>
              </w:rPr>
            </w:pPr>
            <w:r>
              <w:rPr>
                <w:rFonts w:hint="eastAsia" w:ascii="楷体_GB2312" w:hAnsi="楷体_GB2312" w:eastAsia="楷体_GB2312" w:cs="楷体_GB2312"/>
                <w:b/>
                <w:bCs/>
                <w:color w:val="auto"/>
                <w:sz w:val="24"/>
                <w:szCs w:val="24"/>
                <w:lang w:val="zh-TW"/>
              </w:rPr>
              <w:t>（注：</w:t>
            </w:r>
            <w:r>
              <w:rPr>
                <w:rFonts w:hint="eastAsia" w:ascii="楷体_GB2312" w:hAnsi="楷体_GB2312" w:eastAsia="楷体_GB2312" w:cs="楷体_GB2312"/>
                <w:b/>
                <w:bCs/>
                <w:color w:val="auto"/>
                <w:sz w:val="24"/>
                <w:szCs w:val="24"/>
              </w:rPr>
              <w:t>通过平台进行远程监控、运维的产品等</w:t>
            </w:r>
            <w:r>
              <w:rPr>
                <w:rFonts w:hint="eastAsia" w:ascii="楷体_GB2312" w:hAnsi="楷体_GB2312" w:eastAsia="楷体_GB2312" w:cs="楷体_GB2312"/>
                <w:b/>
                <w:bCs/>
                <w:color w:val="auto"/>
                <w:sz w:val="24"/>
                <w:szCs w:val="24"/>
                <w:lang w:val="zh-TW"/>
              </w:rPr>
              <w:t>）</w:t>
            </w:r>
          </w:p>
        </w:tc>
        <w:tc>
          <w:tcPr>
            <w:tcW w:w="1388" w:type="pct"/>
            <w:gridSpan w:val="4"/>
            <w:vAlign w:val="center"/>
          </w:tcPr>
          <w:p w14:paraId="121ADBD4">
            <w:pPr>
              <w:snapToGrid w:val="0"/>
              <w:spacing w:line="360" w:lineRule="auto"/>
              <w:rPr>
                <w:rFonts w:hint="eastAsia" w:ascii="楷体_GB2312" w:hAnsi="楷体_GB2312" w:eastAsia="楷体_GB2312" w:cs="楷体_GB2312"/>
                <w:color w:val="auto"/>
                <w:sz w:val="24"/>
                <w:szCs w:val="24"/>
                <w:lang w:val="zh-TW"/>
              </w:rPr>
            </w:pPr>
          </w:p>
        </w:tc>
      </w:tr>
      <w:tr w14:paraId="3813F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116" w:type="pct"/>
            <w:gridSpan w:val="2"/>
            <w:vMerge w:val="continue"/>
            <w:vAlign w:val="center"/>
          </w:tcPr>
          <w:p w14:paraId="197D8C07">
            <w:pPr>
              <w:snapToGrid w:val="0"/>
              <w:spacing w:line="360" w:lineRule="auto"/>
              <w:rPr>
                <w:rFonts w:hint="eastAsia" w:ascii="楷体_GB2312" w:hAnsi="楷体_GB2312" w:eastAsia="楷体_GB2312" w:cs="楷体_GB2312"/>
                <w:b/>
                <w:bCs/>
                <w:color w:val="auto"/>
                <w:sz w:val="24"/>
                <w:szCs w:val="24"/>
              </w:rPr>
            </w:pPr>
          </w:p>
        </w:tc>
        <w:tc>
          <w:tcPr>
            <w:tcW w:w="1560" w:type="pct"/>
            <w:gridSpan w:val="5"/>
            <w:vMerge w:val="continue"/>
            <w:vAlign w:val="center"/>
          </w:tcPr>
          <w:p w14:paraId="17B68707">
            <w:pPr>
              <w:snapToGrid w:val="0"/>
              <w:spacing w:line="360" w:lineRule="auto"/>
              <w:rPr>
                <w:rFonts w:hint="eastAsia" w:ascii="楷体_GB2312" w:hAnsi="楷体_GB2312" w:eastAsia="楷体_GB2312" w:cs="楷体_GB2312"/>
                <w:b/>
                <w:bCs/>
                <w:color w:val="auto"/>
                <w:sz w:val="24"/>
                <w:szCs w:val="24"/>
              </w:rPr>
            </w:pPr>
          </w:p>
        </w:tc>
        <w:tc>
          <w:tcPr>
            <w:tcW w:w="934" w:type="pct"/>
            <w:gridSpan w:val="5"/>
            <w:vAlign w:val="center"/>
          </w:tcPr>
          <w:p w14:paraId="470765D2">
            <w:pPr>
              <w:snapToGrid w:val="0"/>
              <w:spacing w:line="360" w:lineRule="auto"/>
              <w:rPr>
                <w:rFonts w:hint="eastAsia" w:ascii="楷体_GB2312" w:hAnsi="楷体_GB2312" w:eastAsia="楷体_GB2312" w:cs="楷体_GB2312"/>
                <w:b/>
                <w:bCs/>
                <w:color w:val="auto"/>
                <w:sz w:val="24"/>
                <w:szCs w:val="24"/>
                <w:lang w:val="zh-TW"/>
              </w:rPr>
            </w:pPr>
            <w:r>
              <w:rPr>
                <w:rFonts w:hint="eastAsia" w:ascii="楷体_GB2312" w:hAnsi="楷体_GB2312" w:eastAsia="楷体_GB2312" w:cs="楷体_GB2312"/>
                <w:b/>
                <w:bCs/>
                <w:color w:val="auto"/>
                <w:sz w:val="24"/>
                <w:szCs w:val="24"/>
                <w:lang w:val="zh-TW"/>
              </w:rPr>
              <w:t>工艺流程传感器数据采集点数量（个）</w:t>
            </w:r>
          </w:p>
          <w:p w14:paraId="68EDF197">
            <w:pPr>
              <w:snapToGrid w:val="0"/>
              <w:spacing w:line="360" w:lineRule="auto"/>
              <w:rPr>
                <w:rFonts w:hint="eastAsia" w:ascii="楷体_GB2312" w:hAnsi="楷体_GB2312" w:eastAsia="楷体_GB2312" w:cs="楷体_GB2312"/>
                <w:b/>
                <w:bCs/>
                <w:color w:val="auto"/>
                <w:sz w:val="24"/>
                <w:szCs w:val="24"/>
                <w:lang w:val="zh-TW"/>
              </w:rPr>
            </w:pPr>
            <w:r>
              <w:rPr>
                <w:rFonts w:hint="eastAsia" w:ascii="楷体_GB2312" w:hAnsi="楷体_GB2312" w:eastAsia="楷体_GB2312" w:cs="楷体_GB2312"/>
                <w:b/>
                <w:bCs/>
                <w:color w:val="auto"/>
                <w:sz w:val="24"/>
                <w:szCs w:val="24"/>
                <w:lang w:val="zh-TW"/>
              </w:rPr>
              <w:t>（注：离散行业可不填）</w:t>
            </w:r>
          </w:p>
        </w:tc>
        <w:tc>
          <w:tcPr>
            <w:tcW w:w="1388" w:type="pct"/>
            <w:gridSpan w:val="4"/>
            <w:vAlign w:val="center"/>
          </w:tcPr>
          <w:p w14:paraId="1407AC8C">
            <w:pPr>
              <w:snapToGrid w:val="0"/>
              <w:spacing w:line="360" w:lineRule="auto"/>
              <w:rPr>
                <w:rFonts w:hint="eastAsia" w:ascii="楷体_GB2312" w:hAnsi="楷体_GB2312" w:eastAsia="楷体_GB2312" w:cs="楷体_GB2312"/>
                <w:color w:val="auto"/>
                <w:sz w:val="24"/>
                <w:szCs w:val="24"/>
                <w:lang w:val="zh-TW"/>
              </w:rPr>
            </w:pPr>
          </w:p>
        </w:tc>
      </w:tr>
      <w:tr w14:paraId="1FF13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116" w:type="pct"/>
            <w:gridSpan w:val="2"/>
            <w:vMerge w:val="continue"/>
            <w:vAlign w:val="center"/>
          </w:tcPr>
          <w:p w14:paraId="0C57BD70">
            <w:pPr>
              <w:snapToGrid w:val="0"/>
              <w:spacing w:line="360" w:lineRule="auto"/>
              <w:rPr>
                <w:rFonts w:hint="eastAsia" w:ascii="楷体_GB2312" w:hAnsi="楷体_GB2312" w:eastAsia="楷体_GB2312" w:cs="楷体_GB2312"/>
                <w:color w:val="auto"/>
                <w:sz w:val="24"/>
                <w:szCs w:val="24"/>
              </w:rPr>
            </w:pPr>
          </w:p>
        </w:tc>
        <w:tc>
          <w:tcPr>
            <w:tcW w:w="1560" w:type="pct"/>
            <w:gridSpan w:val="5"/>
            <w:vMerge w:val="restart"/>
            <w:vAlign w:val="center"/>
          </w:tcPr>
          <w:p w14:paraId="6364A34C">
            <w:pPr>
              <w:snapToGrid w:val="0"/>
              <w:spacing w:line="360" w:lineRule="auto"/>
              <w:jc w:val="left"/>
              <w:rPr>
                <w:rFonts w:hint="eastAsia" w:ascii="楷体_GB2312" w:hAnsi="楷体_GB2312" w:eastAsia="楷体_GB2312" w:cs="楷体_GB2312"/>
                <w:b/>
                <w:bCs/>
                <w:color w:val="auto"/>
                <w:sz w:val="24"/>
                <w:szCs w:val="24"/>
                <w:lang w:val="zh-TW"/>
              </w:rPr>
            </w:pPr>
            <w:r>
              <w:rPr>
                <w:rFonts w:hint="eastAsia" w:ascii="楷体_GB2312" w:hAnsi="楷体_GB2312" w:eastAsia="楷体_GB2312" w:cs="楷体_GB2312"/>
                <w:b/>
                <w:bCs/>
                <w:color w:val="auto"/>
                <w:sz w:val="24"/>
                <w:szCs w:val="24"/>
                <w:lang w:val="zh-TW"/>
              </w:rPr>
              <w:t>软件应用管理能力</w:t>
            </w:r>
          </w:p>
        </w:tc>
        <w:tc>
          <w:tcPr>
            <w:tcW w:w="934" w:type="pct"/>
            <w:gridSpan w:val="5"/>
            <w:vAlign w:val="center"/>
          </w:tcPr>
          <w:p w14:paraId="092DA659">
            <w:pPr>
              <w:snapToGrid w:val="0"/>
              <w:spacing w:line="360" w:lineRule="auto"/>
              <w:rPr>
                <w:rFonts w:hint="eastAsia" w:ascii="楷体_GB2312" w:hAnsi="楷体_GB2312" w:eastAsia="楷体_GB2312" w:cs="楷体_GB2312"/>
                <w:b/>
                <w:bCs/>
                <w:color w:val="auto"/>
                <w:sz w:val="24"/>
                <w:szCs w:val="24"/>
                <w:lang w:val="zh-TW"/>
              </w:rPr>
            </w:pPr>
            <w:r>
              <w:rPr>
                <w:rFonts w:hint="eastAsia" w:ascii="楷体_GB2312" w:hAnsi="楷体_GB2312" w:eastAsia="楷体_GB2312" w:cs="楷体_GB2312"/>
                <w:b/>
                <w:bCs/>
                <w:color w:val="auto"/>
                <w:sz w:val="24"/>
                <w:szCs w:val="24"/>
                <w:lang w:val="zh-TW"/>
              </w:rPr>
              <w:t>开发集成工业APP数量（个）</w:t>
            </w:r>
          </w:p>
        </w:tc>
        <w:tc>
          <w:tcPr>
            <w:tcW w:w="1388" w:type="pct"/>
            <w:gridSpan w:val="4"/>
            <w:vAlign w:val="center"/>
          </w:tcPr>
          <w:p w14:paraId="75A61A92">
            <w:pPr>
              <w:snapToGrid w:val="0"/>
              <w:spacing w:line="360" w:lineRule="auto"/>
              <w:rPr>
                <w:rFonts w:hint="eastAsia" w:ascii="楷体_GB2312" w:hAnsi="楷体_GB2312" w:eastAsia="楷体_GB2312" w:cs="楷体_GB2312"/>
                <w:color w:val="auto"/>
                <w:sz w:val="24"/>
                <w:szCs w:val="24"/>
                <w:lang w:val="zh-TW"/>
              </w:rPr>
            </w:pPr>
          </w:p>
        </w:tc>
      </w:tr>
      <w:tr w14:paraId="19E60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116" w:type="pct"/>
            <w:gridSpan w:val="2"/>
            <w:vMerge w:val="continue"/>
            <w:vAlign w:val="center"/>
          </w:tcPr>
          <w:p w14:paraId="4A6CFC10">
            <w:pPr>
              <w:snapToGrid w:val="0"/>
              <w:spacing w:line="360" w:lineRule="auto"/>
              <w:rPr>
                <w:rFonts w:hint="eastAsia" w:ascii="楷体_GB2312" w:hAnsi="楷体_GB2312" w:eastAsia="楷体_GB2312" w:cs="楷体_GB2312"/>
                <w:color w:val="auto"/>
                <w:sz w:val="24"/>
                <w:szCs w:val="24"/>
              </w:rPr>
            </w:pPr>
          </w:p>
        </w:tc>
        <w:tc>
          <w:tcPr>
            <w:tcW w:w="1560" w:type="pct"/>
            <w:gridSpan w:val="5"/>
            <w:vMerge w:val="continue"/>
            <w:vAlign w:val="center"/>
          </w:tcPr>
          <w:p w14:paraId="4876F874">
            <w:pPr>
              <w:snapToGrid w:val="0"/>
              <w:spacing w:line="360" w:lineRule="auto"/>
              <w:rPr>
                <w:rFonts w:hint="eastAsia" w:ascii="楷体_GB2312" w:hAnsi="楷体_GB2312" w:eastAsia="楷体_GB2312" w:cs="楷体_GB2312"/>
                <w:b/>
                <w:bCs/>
                <w:color w:val="auto"/>
                <w:sz w:val="24"/>
                <w:szCs w:val="24"/>
              </w:rPr>
            </w:pPr>
          </w:p>
        </w:tc>
        <w:tc>
          <w:tcPr>
            <w:tcW w:w="934" w:type="pct"/>
            <w:gridSpan w:val="5"/>
            <w:vAlign w:val="center"/>
          </w:tcPr>
          <w:p w14:paraId="129FCB90">
            <w:pPr>
              <w:snapToGrid w:val="0"/>
              <w:spacing w:line="360" w:lineRule="auto"/>
              <w:rPr>
                <w:rFonts w:hint="eastAsia" w:ascii="楷体_GB2312" w:hAnsi="楷体_GB2312" w:eastAsia="楷体_GB2312" w:cs="楷体_GB2312"/>
                <w:b/>
                <w:bCs/>
                <w:color w:val="auto"/>
                <w:sz w:val="24"/>
                <w:szCs w:val="24"/>
                <w:lang w:val="zh-TW"/>
              </w:rPr>
            </w:pPr>
            <w:r>
              <w:rPr>
                <w:rFonts w:hint="eastAsia" w:ascii="楷体_GB2312" w:hAnsi="楷体_GB2312" w:eastAsia="楷体_GB2312" w:cs="楷体_GB2312"/>
                <w:b/>
                <w:bCs/>
                <w:color w:val="auto"/>
                <w:sz w:val="24"/>
                <w:szCs w:val="24"/>
                <w:lang w:val="zh-TW"/>
              </w:rPr>
              <w:t>工业机理模型、微服务组件数量（个）</w:t>
            </w:r>
          </w:p>
        </w:tc>
        <w:tc>
          <w:tcPr>
            <w:tcW w:w="1388" w:type="pct"/>
            <w:gridSpan w:val="4"/>
            <w:vAlign w:val="center"/>
          </w:tcPr>
          <w:p w14:paraId="56A7C994">
            <w:pPr>
              <w:snapToGrid w:val="0"/>
              <w:spacing w:line="360" w:lineRule="auto"/>
              <w:rPr>
                <w:rFonts w:hint="eastAsia" w:ascii="楷体_GB2312" w:hAnsi="楷体_GB2312" w:eastAsia="楷体_GB2312" w:cs="楷体_GB2312"/>
                <w:color w:val="auto"/>
                <w:sz w:val="24"/>
                <w:szCs w:val="24"/>
                <w:lang w:val="zh-TW"/>
              </w:rPr>
            </w:pPr>
          </w:p>
        </w:tc>
      </w:tr>
      <w:tr w14:paraId="5AE5A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116" w:type="pct"/>
            <w:gridSpan w:val="2"/>
            <w:vMerge w:val="continue"/>
            <w:vAlign w:val="center"/>
          </w:tcPr>
          <w:p w14:paraId="3590FE9E">
            <w:pPr>
              <w:snapToGrid w:val="0"/>
              <w:spacing w:line="360" w:lineRule="auto"/>
              <w:rPr>
                <w:rFonts w:hint="eastAsia" w:ascii="楷体_GB2312" w:hAnsi="楷体_GB2312" w:eastAsia="楷体_GB2312" w:cs="楷体_GB2312"/>
                <w:color w:val="auto"/>
                <w:sz w:val="24"/>
                <w:szCs w:val="24"/>
              </w:rPr>
            </w:pPr>
          </w:p>
        </w:tc>
        <w:tc>
          <w:tcPr>
            <w:tcW w:w="1560" w:type="pct"/>
            <w:gridSpan w:val="5"/>
            <w:vMerge w:val="restart"/>
            <w:vAlign w:val="center"/>
          </w:tcPr>
          <w:p w14:paraId="7ABA5D72">
            <w:pPr>
              <w:snapToGrid w:val="0"/>
              <w:spacing w:line="360" w:lineRule="auto"/>
              <w:jc w:val="left"/>
              <w:rPr>
                <w:rFonts w:hint="eastAsia" w:ascii="楷体_GB2312" w:hAnsi="楷体_GB2312" w:eastAsia="楷体_GB2312" w:cs="楷体_GB2312"/>
                <w:b/>
                <w:bCs/>
                <w:color w:val="auto"/>
                <w:sz w:val="24"/>
                <w:szCs w:val="24"/>
                <w:lang w:val="zh-TW"/>
              </w:rPr>
            </w:pPr>
            <w:r>
              <w:rPr>
                <w:rFonts w:hint="eastAsia" w:ascii="楷体_GB2312" w:hAnsi="楷体_GB2312" w:eastAsia="楷体_GB2312" w:cs="楷体_GB2312"/>
                <w:b/>
                <w:bCs/>
                <w:color w:val="auto"/>
                <w:sz w:val="24"/>
                <w:szCs w:val="24"/>
                <w:lang w:val="zh-TW"/>
              </w:rPr>
              <w:t>用户及开发者管理能力</w:t>
            </w:r>
          </w:p>
        </w:tc>
        <w:tc>
          <w:tcPr>
            <w:tcW w:w="934" w:type="pct"/>
            <w:gridSpan w:val="5"/>
            <w:vAlign w:val="center"/>
          </w:tcPr>
          <w:p w14:paraId="5567D4F6">
            <w:pPr>
              <w:snapToGrid w:val="0"/>
              <w:spacing w:line="360" w:lineRule="auto"/>
              <w:rPr>
                <w:rFonts w:hint="eastAsia" w:ascii="楷体_GB2312" w:hAnsi="楷体_GB2312" w:eastAsia="楷体_GB2312" w:cs="楷体_GB2312"/>
                <w:b/>
                <w:bCs/>
                <w:color w:val="auto"/>
                <w:sz w:val="24"/>
                <w:szCs w:val="24"/>
                <w:lang w:val="zh-TW"/>
              </w:rPr>
            </w:pPr>
            <w:r>
              <w:rPr>
                <w:rFonts w:hint="eastAsia" w:ascii="楷体_GB2312" w:hAnsi="楷体_GB2312" w:eastAsia="楷体_GB2312" w:cs="楷体_GB2312"/>
                <w:b/>
                <w:bCs/>
                <w:color w:val="auto"/>
                <w:sz w:val="24"/>
                <w:szCs w:val="24"/>
                <w:lang w:val="zh-TW"/>
              </w:rPr>
              <w:t>平台用户数量（名）</w:t>
            </w:r>
          </w:p>
        </w:tc>
        <w:tc>
          <w:tcPr>
            <w:tcW w:w="1388" w:type="pct"/>
            <w:gridSpan w:val="4"/>
            <w:vAlign w:val="center"/>
          </w:tcPr>
          <w:p w14:paraId="1E8C5EA3">
            <w:pPr>
              <w:snapToGrid w:val="0"/>
              <w:spacing w:line="360" w:lineRule="auto"/>
              <w:rPr>
                <w:rFonts w:hint="eastAsia" w:ascii="楷体_GB2312" w:hAnsi="楷体_GB2312" w:eastAsia="楷体_GB2312" w:cs="楷体_GB2312"/>
                <w:color w:val="auto"/>
                <w:sz w:val="24"/>
                <w:szCs w:val="24"/>
                <w:lang w:val="zh-TW"/>
              </w:rPr>
            </w:pPr>
          </w:p>
        </w:tc>
      </w:tr>
      <w:tr w14:paraId="6881E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116" w:type="pct"/>
            <w:gridSpan w:val="2"/>
            <w:vMerge w:val="continue"/>
            <w:vAlign w:val="center"/>
          </w:tcPr>
          <w:p w14:paraId="045DD652">
            <w:pPr>
              <w:snapToGrid w:val="0"/>
              <w:spacing w:line="360" w:lineRule="auto"/>
              <w:rPr>
                <w:rFonts w:hint="eastAsia" w:ascii="楷体_GB2312" w:hAnsi="楷体_GB2312" w:eastAsia="楷体_GB2312" w:cs="楷体_GB2312"/>
                <w:color w:val="auto"/>
                <w:sz w:val="24"/>
                <w:szCs w:val="24"/>
              </w:rPr>
            </w:pPr>
          </w:p>
        </w:tc>
        <w:tc>
          <w:tcPr>
            <w:tcW w:w="1560" w:type="pct"/>
            <w:gridSpan w:val="5"/>
            <w:vMerge w:val="continue"/>
            <w:vAlign w:val="center"/>
          </w:tcPr>
          <w:p w14:paraId="69A43E92">
            <w:pPr>
              <w:snapToGrid w:val="0"/>
              <w:spacing w:line="360" w:lineRule="auto"/>
              <w:rPr>
                <w:rFonts w:hint="eastAsia" w:ascii="楷体_GB2312" w:hAnsi="楷体_GB2312" w:eastAsia="楷体_GB2312" w:cs="楷体_GB2312"/>
                <w:b/>
                <w:bCs/>
                <w:color w:val="auto"/>
                <w:sz w:val="24"/>
                <w:szCs w:val="24"/>
              </w:rPr>
            </w:pPr>
          </w:p>
        </w:tc>
        <w:tc>
          <w:tcPr>
            <w:tcW w:w="934" w:type="pct"/>
            <w:gridSpan w:val="5"/>
            <w:vAlign w:val="center"/>
          </w:tcPr>
          <w:p w14:paraId="1704C3A2">
            <w:pPr>
              <w:snapToGrid w:val="0"/>
              <w:spacing w:line="360" w:lineRule="auto"/>
              <w:rPr>
                <w:rFonts w:hint="eastAsia" w:ascii="楷体_GB2312" w:hAnsi="楷体_GB2312" w:eastAsia="楷体_GB2312" w:cs="楷体_GB2312"/>
                <w:b/>
                <w:bCs/>
                <w:color w:val="auto"/>
                <w:sz w:val="24"/>
                <w:szCs w:val="24"/>
                <w:lang w:val="zh-TW"/>
              </w:rPr>
            </w:pPr>
            <w:r>
              <w:rPr>
                <w:rFonts w:hint="eastAsia" w:ascii="楷体_GB2312" w:hAnsi="楷体_GB2312" w:eastAsia="楷体_GB2312" w:cs="楷体_GB2312"/>
                <w:b/>
                <w:bCs/>
                <w:color w:val="auto"/>
                <w:sz w:val="24"/>
                <w:szCs w:val="24"/>
                <w:lang w:val="zh-TW"/>
              </w:rPr>
              <w:t>平台注册开发者数量（名）</w:t>
            </w:r>
          </w:p>
        </w:tc>
        <w:tc>
          <w:tcPr>
            <w:tcW w:w="1388" w:type="pct"/>
            <w:gridSpan w:val="4"/>
            <w:vAlign w:val="center"/>
          </w:tcPr>
          <w:p w14:paraId="1DC95195">
            <w:pPr>
              <w:snapToGrid w:val="0"/>
              <w:spacing w:line="360" w:lineRule="auto"/>
              <w:rPr>
                <w:rFonts w:hint="eastAsia" w:ascii="楷体_GB2312" w:hAnsi="楷体_GB2312" w:eastAsia="楷体_GB2312" w:cs="楷体_GB2312"/>
                <w:color w:val="auto"/>
                <w:sz w:val="24"/>
                <w:szCs w:val="24"/>
                <w:lang w:val="zh-TW"/>
              </w:rPr>
            </w:pPr>
          </w:p>
        </w:tc>
      </w:tr>
      <w:tr w14:paraId="3822F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116" w:type="pct"/>
            <w:gridSpan w:val="2"/>
            <w:vMerge w:val="continue"/>
            <w:vAlign w:val="center"/>
          </w:tcPr>
          <w:p w14:paraId="5CE9B2F9">
            <w:pPr>
              <w:snapToGrid w:val="0"/>
              <w:spacing w:line="360" w:lineRule="auto"/>
              <w:rPr>
                <w:rFonts w:hint="eastAsia" w:ascii="楷体_GB2312" w:hAnsi="楷体_GB2312" w:eastAsia="楷体_GB2312" w:cs="楷体_GB2312"/>
                <w:color w:val="auto"/>
                <w:sz w:val="24"/>
                <w:szCs w:val="24"/>
              </w:rPr>
            </w:pPr>
          </w:p>
        </w:tc>
        <w:tc>
          <w:tcPr>
            <w:tcW w:w="1560" w:type="pct"/>
            <w:gridSpan w:val="5"/>
            <w:vMerge w:val="restart"/>
            <w:vAlign w:val="center"/>
          </w:tcPr>
          <w:p w14:paraId="1C01A86F">
            <w:pPr>
              <w:snapToGrid w:val="0"/>
              <w:spacing w:line="360" w:lineRule="auto"/>
              <w:jc w:val="left"/>
              <w:rPr>
                <w:rFonts w:hint="eastAsia" w:ascii="楷体_GB2312" w:hAnsi="楷体_GB2312" w:eastAsia="楷体_GB2312" w:cs="楷体_GB2312"/>
                <w:b/>
                <w:bCs/>
                <w:color w:val="auto"/>
                <w:sz w:val="24"/>
                <w:szCs w:val="24"/>
                <w:lang w:val="zh-TW"/>
              </w:rPr>
            </w:pPr>
            <w:r>
              <w:rPr>
                <w:rFonts w:hint="eastAsia" w:ascii="楷体_GB2312" w:hAnsi="楷体_GB2312" w:eastAsia="楷体_GB2312" w:cs="楷体_GB2312"/>
                <w:b/>
                <w:bCs/>
                <w:color w:val="auto"/>
                <w:sz w:val="24"/>
                <w:szCs w:val="24"/>
                <w:lang w:val="zh-TW"/>
              </w:rPr>
              <w:t>存储及计算服务能力</w:t>
            </w:r>
          </w:p>
        </w:tc>
        <w:tc>
          <w:tcPr>
            <w:tcW w:w="934" w:type="pct"/>
            <w:gridSpan w:val="5"/>
            <w:vAlign w:val="center"/>
          </w:tcPr>
          <w:p w14:paraId="731923EB">
            <w:pPr>
              <w:snapToGrid w:val="0"/>
              <w:spacing w:line="360" w:lineRule="auto"/>
              <w:rPr>
                <w:rFonts w:hint="eastAsia" w:ascii="楷体_GB2312" w:hAnsi="楷体_GB2312" w:eastAsia="楷体_GB2312" w:cs="楷体_GB2312"/>
                <w:b/>
                <w:bCs/>
                <w:color w:val="auto"/>
                <w:sz w:val="24"/>
                <w:szCs w:val="24"/>
                <w:lang w:val="zh-TW"/>
              </w:rPr>
            </w:pPr>
            <w:r>
              <w:rPr>
                <w:rFonts w:hint="eastAsia" w:ascii="楷体_GB2312" w:hAnsi="楷体_GB2312" w:eastAsia="楷体_GB2312" w:cs="楷体_GB2312"/>
                <w:b/>
                <w:bCs/>
                <w:color w:val="auto"/>
                <w:sz w:val="24"/>
                <w:szCs w:val="24"/>
                <w:lang w:val="zh-TW"/>
              </w:rPr>
              <w:t>是否支持可拓展云计算能力</w:t>
            </w:r>
          </w:p>
        </w:tc>
        <w:tc>
          <w:tcPr>
            <w:tcW w:w="1388" w:type="pct"/>
            <w:gridSpan w:val="4"/>
            <w:vAlign w:val="center"/>
          </w:tcPr>
          <w:p w14:paraId="31236F1A">
            <w:pPr>
              <w:snapToGrid w:val="0"/>
              <w:spacing w:line="360" w:lineRule="auto"/>
              <w:rPr>
                <w:rFonts w:hint="eastAsia" w:ascii="楷体_GB2312" w:hAnsi="楷体_GB2312" w:eastAsia="楷体_GB2312" w:cs="楷体_GB2312"/>
                <w:color w:val="auto"/>
                <w:sz w:val="24"/>
                <w:szCs w:val="24"/>
                <w:lang w:val="zh-TW"/>
              </w:rPr>
            </w:pPr>
            <w:r>
              <w:rPr>
                <w:rFonts w:hint="eastAsia" w:ascii="楷体_GB2312" w:hAnsi="楷体_GB2312" w:eastAsia="楷体_GB2312" w:cs="楷体_GB2312"/>
                <w:color w:val="auto"/>
                <w:sz w:val="24"/>
                <w:szCs w:val="24"/>
                <w:lang w:val="zh-TW"/>
              </w:rPr>
              <w:t>□是    □否</w:t>
            </w:r>
          </w:p>
        </w:tc>
      </w:tr>
      <w:tr w14:paraId="088C6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116" w:type="pct"/>
            <w:gridSpan w:val="2"/>
            <w:vMerge w:val="continue"/>
            <w:vAlign w:val="center"/>
          </w:tcPr>
          <w:p w14:paraId="38A57861">
            <w:pPr>
              <w:snapToGrid w:val="0"/>
              <w:spacing w:line="360" w:lineRule="auto"/>
              <w:rPr>
                <w:rFonts w:hint="eastAsia" w:ascii="楷体_GB2312" w:hAnsi="楷体_GB2312" w:eastAsia="楷体_GB2312" w:cs="楷体_GB2312"/>
                <w:color w:val="auto"/>
                <w:sz w:val="24"/>
                <w:szCs w:val="24"/>
              </w:rPr>
            </w:pPr>
          </w:p>
        </w:tc>
        <w:tc>
          <w:tcPr>
            <w:tcW w:w="1560" w:type="pct"/>
            <w:gridSpan w:val="5"/>
            <w:vMerge w:val="continue"/>
            <w:vAlign w:val="center"/>
          </w:tcPr>
          <w:p w14:paraId="04065E18">
            <w:pPr>
              <w:snapToGrid w:val="0"/>
              <w:spacing w:line="360" w:lineRule="auto"/>
              <w:rPr>
                <w:rFonts w:hint="eastAsia" w:ascii="楷体_GB2312" w:hAnsi="楷体_GB2312" w:eastAsia="楷体_GB2312" w:cs="楷体_GB2312"/>
                <w:b/>
                <w:bCs/>
                <w:color w:val="auto"/>
                <w:sz w:val="24"/>
                <w:szCs w:val="24"/>
              </w:rPr>
            </w:pPr>
          </w:p>
        </w:tc>
        <w:tc>
          <w:tcPr>
            <w:tcW w:w="934" w:type="pct"/>
            <w:gridSpan w:val="5"/>
            <w:vAlign w:val="center"/>
          </w:tcPr>
          <w:p w14:paraId="1AF2A764">
            <w:pPr>
              <w:snapToGrid w:val="0"/>
              <w:spacing w:line="360" w:lineRule="auto"/>
              <w:rPr>
                <w:rFonts w:hint="eastAsia" w:ascii="楷体_GB2312" w:hAnsi="楷体_GB2312" w:eastAsia="楷体_GB2312" w:cs="楷体_GB2312"/>
                <w:b/>
                <w:bCs/>
                <w:color w:val="auto"/>
                <w:sz w:val="24"/>
                <w:szCs w:val="24"/>
                <w:lang w:val="zh-TW"/>
              </w:rPr>
            </w:pPr>
            <w:r>
              <w:rPr>
                <w:rFonts w:hint="eastAsia" w:ascii="楷体_GB2312" w:hAnsi="楷体_GB2312" w:eastAsia="楷体_GB2312" w:cs="楷体_GB2312"/>
                <w:b/>
                <w:bCs/>
                <w:color w:val="auto"/>
                <w:sz w:val="24"/>
                <w:szCs w:val="24"/>
                <w:lang w:val="zh-TW"/>
              </w:rPr>
              <w:t>存储容量（TB）</w:t>
            </w:r>
          </w:p>
        </w:tc>
        <w:tc>
          <w:tcPr>
            <w:tcW w:w="1388" w:type="pct"/>
            <w:gridSpan w:val="4"/>
            <w:vAlign w:val="center"/>
          </w:tcPr>
          <w:p w14:paraId="6E2B1003">
            <w:pPr>
              <w:snapToGrid w:val="0"/>
              <w:spacing w:line="360" w:lineRule="auto"/>
              <w:rPr>
                <w:rFonts w:hint="eastAsia" w:ascii="楷体_GB2312" w:hAnsi="楷体_GB2312" w:eastAsia="楷体_GB2312" w:cs="楷体_GB2312"/>
                <w:color w:val="auto"/>
                <w:sz w:val="24"/>
                <w:szCs w:val="24"/>
                <w:lang w:val="zh-TW"/>
              </w:rPr>
            </w:pPr>
          </w:p>
        </w:tc>
      </w:tr>
      <w:tr w14:paraId="00AE9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116" w:type="pct"/>
            <w:gridSpan w:val="2"/>
            <w:vMerge w:val="continue"/>
            <w:vAlign w:val="center"/>
          </w:tcPr>
          <w:p w14:paraId="79389AC1">
            <w:pPr>
              <w:snapToGrid w:val="0"/>
              <w:spacing w:line="360" w:lineRule="auto"/>
              <w:rPr>
                <w:rFonts w:hint="eastAsia" w:ascii="楷体_GB2312" w:hAnsi="楷体_GB2312" w:eastAsia="楷体_GB2312" w:cs="楷体_GB2312"/>
                <w:color w:val="auto"/>
                <w:sz w:val="24"/>
                <w:szCs w:val="24"/>
              </w:rPr>
            </w:pPr>
          </w:p>
        </w:tc>
        <w:tc>
          <w:tcPr>
            <w:tcW w:w="1560" w:type="pct"/>
            <w:gridSpan w:val="5"/>
            <w:vAlign w:val="center"/>
          </w:tcPr>
          <w:p w14:paraId="0C50241C">
            <w:pPr>
              <w:snapToGrid w:val="0"/>
              <w:spacing w:line="360" w:lineRule="auto"/>
              <w:jc w:val="left"/>
              <w:rPr>
                <w:rFonts w:hint="eastAsia" w:ascii="楷体_GB2312" w:hAnsi="楷体_GB2312" w:eastAsia="楷体_GB2312" w:cs="楷体_GB2312"/>
                <w:b/>
                <w:bCs/>
                <w:color w:val="auto"/>
                <w:sz w:val="24"/>
                <w:szCs w:val="24"/>
                <w:lang w:val="zh-TW"/>
              </w:rPr>
            </w:pPr>
            <w:r>
              <w:rPr>
                <w:rFonts w:hint="eastAsia" w:ascii="楷体_GB2312" w:hAnsi="楷体_GB2312" w:eastAsia="楷体_GB2312" w:cs="楷体_GB2312"/>
                <w:b/>
                <w:bCs/>
                <w:color w:val="auto"/>
                <w:sz w:val="24"/>
                <w:szCs w:val="24"/>
                <w:lang w:val="zh-TW"/>
              </w:rPr>
              <w:t>平台安全防护能力</w:t>
            </w:r>
          </w:p>
        </w:tc>
        <w:tc>
          <w:tcPr>
            <w:tcW w:w="934" w:type="pct"/>
            <w:gridSpan w:val="5"/>
            <w:vAlign w:val="center"/>
          </w:tcPr>
          <w:p w14:paraId="4B7E4770">
            <w:pPr>
              <w:snapToGrid w:val="0"/>
              <w:spacing w:line="360" w:lineRule="auto"/>
              <w:rPr>
                <w:rFonts w:hint="eastAsia" w:ascii="楷体_GB2312" w:hAnsi="楷体_GB2312" w:eastAsia="楷体_GB2312" w:cs="楷体_GB2312"/>
                <w:b/>
                <w:bCs/>
                <w:color w:val="auto"/>
                <w:sz w:val="24"/>
                <w:szCs w:val="24"/>
                <w:lang w:val="zh-TW"/>
              </w:rPr>
            </w:pPr>
            <w:r>
              <w:rPr>
                <w:rFonts w:hint="eastAsia" w:ascii="楷体_GB2312" w:hAnsi="楷体_GB2312" w:eastAsia="楷体_GB2312" w:cs="楷体_GB2312"/>
                <w:b/>
                <w:bCs/>
                <w:color w:val="auto"/>
                <w:sz w:val="24"/>
                <w:szCs w:val="24"/>
                <w:lang w:val="zh-TW"/>
              </w:rPr>
              <w:t>是否具有安全防护的工具库、病毒库、漏洞库</w:t>
            </w:r>
          </w:p>
        </w:tc>
        <w:tc>
          <w:tcPr>
            <w:tcW w:w="1388" w:type="pct"/>
            <w:gridSpan w:val="4"/>
            <w:vAlign w:val="center"/>
          </w:tcPr>
          <w:p w14:paraId="585D5319">
            <w:pPr>
              <w:snapToGrid w:val="0"/>
              <w:spacing w:line="360" w:lineRule="auto"/>
              <w:rPr>
                <w:rFonts w:hint="eastAsia" w:ascii="楷体_GB2312" w:hAnsi="楷体_GB2312" w:eastAsia="楷体_GB2312" w:cs="楷体_GB2312"/>
                <w:color w:val="auto"/>
                <w:sz w:val="24"/>
                <w:szCs w:val="24"/>
                <w:lang w:val="zh-TW"/>
              </w:rPr>
            </w:pPr>
            <w:r>
              <w:rPr>
                <w:rFonts w:hint="eastAsia" w:ascii="楷体_GB2312" w:hAnsi="楷体_GB2312" w:eastAsia="楷体_GB2312" w:cs="楷体_GB2312"/>
                <w:color w:val="auto"/>
                <w:sz w:val="24"/>
                <w:szCs w:val="24"/>
                <w:lang w:val="zh-TW"/>
              </w:rPr>
              <w:t>□是    □否</w:t>
            </w:r>
          </w:p>
        </w:tc>
      </w:tr>
      <w:tr w14:paraId="32250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116" w:type="pct"/>
            <w:gridSpan w:val="2"/>
            <w:vMerge w:val="continue"/>
            <w:vAlign w:val="center"/>
          </w:tcPr>
          <w:p w14:paraId="3DFF1E24">
            <w:pPr>
              <w:snapToGrid w:val="0"/>
              <w:spacing w:line="360" w:lineRule="auto"/>
              <w:rPr>
                <w:rFonts w:hint="eastAsia" w:ascii="楷体_GB2312" w:hAnsi="楷体_GB2312" w:eastAsia="楷体_GB2312" w:cs="楷体_GB2312"/>
                <w:color w:val="auto"/>
                <w:sz w:val="24"/>
                <w:szCs w:val="24"/>
              </w:rPr>
            </w:pPr>
          </w:p>
        </w:tc>
        <w:tc>
          <w:tcPr>
            <w:tcW w:w="1560" w:type="pct"/>
            <w:gridSpan w:val="5"/>
            <w:vAlign w:val="center"/>
          </w:tcPr>
          <w:p w14:paraId="48893503">
            <w:pPr>
              <w:snapToGrid w:val="0"/>
              <w:spacing w:line="360" w:lineRule="auto"/>
              <w:jc w:val="left"/>
              <w:rPr>
                <w:rFonts w:hint="eastAsia" w:ascii="楷体_GB2312" w:hAnsi="楷体_GB2312" w:eastAsia="楷体_GB2312" w:cs="楷体_GB2312"/>
                <w:b/>
                <w:bCs/>
                <w:color w:val="auto"/>
                <w:sz w:val="24"/>
                <w:szCs w:val="24"/>
                <w:lang w:val="zh-TW"/>
              </w:rPr>
            </w:pPr>
            <w:r>
              <w:rPr>
                <w:rFonts w:hint="eastAsia" w:ascii="楷体_GB2312" w:hAnsi="楷体_GB2312" w:eastAsia="楷体_GB2312" w:cs="楷体_GB2312"/>
                <w:b/>
                <w:bCs/>
                <w:color w:val="auto"/>
                <w:sz w:val="24"/>
                <w:szCs w:val="24"/>
                <w:lang w:val="zh-TW"/>
              </w:rPr>
              <w:t>新技术应用服务能力</w:t>
            </w:r>
          </w:p>
        </w:tc>
        <w:tc>
          <w:tcPr>
            <w:tcW w:w="934" w:type="pct"/>
            <w:gridSpan w:val="5"/>
            <w:vAlign w:val="center"/>
          </w:tcPr>
          <w:p w14:paraId="60A0DEED">
            <w:pPr>
              <w:snapToGrid w:val="0"/>
              <w:spacing w:line="360" w:lineRule="auto"/>
              <w:rPr>
                <w:rFonts w:hint="eastAsia" w:ascii="楷体_GB2312" w:hAnsi="楷体_GB2312" w:eastAsia="楷体_GB2312" w:cs="楷体_GB2312"/>
                <w:b/>
                <w:bCs/>
                <w:color w:val="auto"/>
                <w:sz w:val="24"/>
                <w:szCs w:val="24"/>
                <w:lang w:val="zh-TW"/>
              </w:rPr>
            </w:pPr>
            <w:r>
              <w:rPr>
                <w:rFonts w:hint="eastAsia" w:ascii="楷体_GB2312" w:hAnsi="楷体_GB2312" w:eastAsia="楷体_GB2312" w:cs="楷体_GB2312"/>
                <w:b/>
                <w:bCs/>
                <w:color w:val="auto"/>
                <w:sz w:val="24"/>
                <w:szCs w:val="24"/>
                <w:lang w:val="zh-TW"/>
              </w:rPr>
              <w:t>基于新一代信息技术的服务能力</w:t>
            </w:r>
          </w:p>
        </w:tc>
        <w:tc>
          <w:tcPr>
            <w:tcW w:w="1388" w:type="pct"/>
            <w:gridSpan w:val="4"/>
            <w:vAlign w:val="center"/>
          </w:tcPr>
          <w:p w14:paraId="662BB334">
            <w:pPr>
              <w:snapToGrid w:val="0"/>
              <w:spacing w:line="360" w:lineRule="auto"/>
              <w:rPr>
                <w:rFonts w:hint="eastAsia" w:ascii="楷体_GB2312" w:hAnsi="楷体_GB2312" w:eastAsia="楷体_GB2312" w:cs="楷体_GB2312"/>
                <w:color w:val="auto"/>
                <w:sz w:val="24"/>
                <w:szCs w:val="24"/>
                <w:lang w:val="zh-TW"/>
              </w:rPr>
            </w:pPr>
            <w:r>
              <w:rPr>
                <w:rFonts w:hint="eastAsia" w:ascii="楷体_GB2312" w:hAnsi="楷体_GB2312" w:eastAsia="楷体_GB2312" w:cs="楷体_GB2312"/>
                <w:color w:val="auto"/>
                <w:sz w:val="24"/>
                <w:szCs w:val="24"/>
                <w:lang w:val="zh-TW"/>
              </w:rPr>
              <w:t>□人工智能 □5G</w:t>
            </w:r>
          </w:p>
          <w:p w14:paraId="674CF197">
            <w:pPr>
              <w:snapToGrid w:val="0"/>
              <w:spacing w:line="360" w:lineRule="auto"/>
              <w:rPr>
                <w:rFonts w:hint="eastAsia" w:ascii="楷体_GB2312" w:hAnsi="楷体_GB2312" w:eastAsia="楷体_GB2312" w:cs="楷体_GB2312"/>
                <w:color w:val="auto"/>
                <w:sz w:val="24"/>
                <w:szCs w:val="24"/>
                <w:lang w:val="zh-TW"/>
              </w:rPr>
            </w:pPr>
            <w:r>
              <w:rPr>
                <w:rFonts w:hint="eastAsia" w:ascii="楷体_GB2312" w:hAnsi="楷体_GB2312" w:eastAsia="楷体_GB2312" w:cs="楷体_GB2312"/>
                <w:color w:val="auto"/>
                <w:sz w:val="24"/>
                <w:szCs w:val="24"/>
                <w:lang w:val="zh-TW"/>
              </w:rPr>
              <w:t xml:space="preserve">□大数据□区块链  □其他 </w:t>
            </w:r>
            <w:r>
              <w:rPr>
                <w:rFonts w:hint="eastAsia" w:ascii="楷体_GB2312" w:hAnsi="楷体_GB2312" w:eastAsia="楷体_GB2312" w:cs="楷体_GB2312"/>
                <w:color w:val="auto"/>
                <w:sz w:val="24"/>
                <w:szCs w:val="24"/>
                <w:u w:val="single"/>
                <w:lang w:val="zh-TW"/>
              </w:rPr>
              <w:t xml:space="preserve">          </w:t>
            </w:r>
          </w:p>
        </w:tc>
      </w:tr>
      <w:tr w14:paraId="0DFEE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116" w:type="pct"/>
            <w:gridSpan w:val="2"/>
            <w:vMerge w:val="continue"/>
            <w:vAlign w:val="center"/>
          </w:tcPr>
          <w:p w14:paraId="0C0F50B2">
            <w:pPr>
              <w:snapToGrid w:val="0"/>
              <w:spacing w:line="360" w:lineRule="auto"/>
              <w:rPr>
                <w:rFonts w:hint="eastAsia" w:ascii="楷体_GB2312" w:hAnsi="楷体_GB2312" w:eastAsia="楷体_GB2312" w:cs="楷体_GB2312"/>
                <w:color w:val="auto"/>
                <w:sz w:val="24"/>
                <w:szCs w:val="24"/>
              </w:rPr>
            </w:pPr>
          </w:p>
        </w:tc>
        <w:tc>
          <w:tcPr>
            <w:tcW w:w="1560" w:type="pct"/>
            <w:gridSpan w:val="5"/>
            <w:vMerge w:val="restart"/>
            <w:vAlign w:val="center"/>
          </w:tcPr>
          <w:p w14:paraId="6D4E1B06">
            <w:pPr>
              <w:snapToGrid w:val="0"/>
              <w:spacing w:line="360" w:lineRule="auto"/>
              <w:jc w:val="left"/>
              <w:rPr>
                <w:rFonts w:hint="eastAsia" w:ascii="楷体_GB2312" w:hAnsi="楷体_GB2312" w:eastAsia="楷体_GB2312" w:cs="楷体_GB2312"/>
                <w:b/>
                <w:bCs/>
                <w:color w:val="auto"/>
                <w:sz w:val="24"/>
                <w:szCs w:val="24"/>
                <w:lang w:val="zh-TW"/>
              </w:rPr>
            </w:pPr>
            <w:r>
              <w:rPr>
                <w:rFonts w:hint="eastAsia" w:ascii="楷体_GB2312" w:hAnsi="楷体_GB2312" w:eastAsia="楷体_GB2312" w:cs="楷体_GB2312"/>
                <w:b/>
                <w:bCs/>
                <w:color w:val="auto"/>
                <w:sz w:val="24"/>
                <w:szCs w:val="24"/>
                <w:lang w:val="zh-TW"/>
              </w:rPr>
              <w:t>平台服务能力</w:t>
            </w:r>
          </w:p>
        </w:tc>
        <w:tc>
          <w:tcPr>
            <w:tcW w:w="934" w:type="pct"/>
            <w:gridSpan w:val="5"/>
            <w:vAlign w:val="center"/>
          </w:tcPr>
          <w:p w14:paraId="18B4C6E1">
            <w:pPr>
              <w:snapToGrid w:val="0"/>
              <w:spacing w:line="360" w:lineRule="auto"/>
              <w:rPr>
                <w:rFonts w:hint="eastAsia" w:ascii="楷体_GB2312" w:hAnsi="楷体_GB2312" w:eastAsia="楷体_GB2312" w:cs="楷体_GB2312"/>
                <w:b/>
                <w:bCs/>
                <w:color w:val="auto"/>
                <w:sz w:val="24"/>
                <w:szCs w:val="24"/>
                <w:lang w:val="zh-TW"/>
              </w:rPr>
            </w:pPr>
            <w:r>
              <w:rPr>
                <w:rFonts w:hint="eastAsia" w:ascii="楷体_GB2312" w:hAnsi="楷体_GB2312" w:eastAsia="楷体_GB2312" w:cs="楷体_GB2312"/>
                <w:b/>
                <w:bCs/>
                <w:color w:val="auto"/>
                <w:sz w:val="24"/>
                <w:szCs w:val="24"/>
                <w:lang w:val="zh-TW"/>
              </w:rPr>
              <w:t>服务市内企业数量（个）</w:t>
            </w:r>
          </w:p>
        </w:tc>
        <w:tc>
          <w:tcPr>
            <w:tcW w:w="1388" w:type="pct"/>
            <w:gridSpan w:val="4"/>
            <w:vAlign w:val="center"/>
          </w:tcPr>
          <w:p w14:paraId="01225374">
            <w:pPr>
              <w:snapToGrid w:val="0"/>
              <w:spacing w:line="360" w:lineRule="auto"/>
              <w:rPr>
                <w:rFonts w:hint="eastAsia" w:ascii="楷体_GB2312" w:hAnsi="楷体_GB2312" w:eastAsia="楷体_GB2312" w:cs="楷体_GB2312"/>
                <w:color w:val="auto"/>
                <w:sz w:val="24"/>
                <w:szCs w:val="24"/>
                <w:lang w:val="zh-TW"/>
              </w:rPr>
            </w:pPr>
          </w:p>
        </w:tc>
      </w:tr>
      <w:tr w14:paraId="2425B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116" w:type="pct"/>
            <w:gridSpan w:val="2"/>
            <w:vMerge w:val="continue"/>
            <w:vAlign w:val="center"/>
          </w:tcPr>
          <w:p w14:paraId="2308C7CE">
            <w:pPr>
              <w:snapToGrid w:val="0"/>
              <w:spacing w:line="360" w:lineRule="auto"/>
              <w:rPr>
                <w:rFonts w:hint="eastAsia" w:ascii="楷体_GB2312" w:hAnsi="楷体_GB2312" w:eastAsia="楷体_GB2312" w:cs="楷体_GB2312"/>
                <w:color w:val="auto"/>
                <w:sz w:val="24"/>
                <w:szCs w:val="24"/>
              </w:rPr>
            </w:pPr>
          </w:p>
        </w:tc>
        <w:tc>
          <w:tcPr>
            <w:tcW w:w="1560" w:type="pct"/>
            <w:gridSpan w:val="5"/>
            <w:vMerge w:val="continue"/>
            <w:vAlign w:val="center"/>
          </w:tcPr>
          <w:p w14:paraId="299CE85C">
            <w:pPr>
              <w:snapToGrid w:val="0"/>
              <w:spacing w:line="360" w:lineRule="auto"/>
              <w:jc w:val="left"/>
              <w:rPr>
                <w:rFonts w:hint="eastAsia" w:ascii="楷体_GB2312" w:hAnsi="楷体_GB2312" w:eastAsia="楷体_GB2312" w:cs="楷体_GB2312"/>
                <w:b/>
                <w:bCs/>
                <w:color w:val="auto"/>
                <w:sz w:val="24"/>
                <w:szCs w:val="24"/>
                <w:lang w:val="zh-TW"/>
              </w:rPr>
            </w:pPr>
          </w:p>
        </w:tc>
        <w:tc>
          <w:tcPr>
            <w:tcW w:w="934" w:type="pct"/>
            <w:gridSpan w:val="5"/>
            <w:vAlign w:val="center"/>
          </w:tcPr>
          <w:p w14:paraId="73F93C1F">
            <w:pPr>
              <w:snapToGrid w:val="0"/>
              <w:spacing w:line="360" w:lineRule="auto"/>
              <w:rPr>
                <w:rFonts w:hint="eastAsia" w:ascii="楷体_GB2312" w:hAnsi="楷体_GB2312" w:eastAsia="楷体_GB2312" w:cs="楷体_GB2312"/>
                <w:b/>
                <w:bCs/>
                <w:color w:val="auto"/>
                <w:sz w:val="24"/>
                <w:szCs w:val="24"/>
                <w:lang w:val="zh-TW"/>
              </w:rPr>
            </w:pPr>
            <w:r>
              <w:rPr>
                <w:rFonts w:hint="eastAsia" w:ascii="楷体_GB2312" w:hAnsi="楷体_GB2312" w:eastAsia="楷体_GB2312" w:cs="楷体_GB2312"/>
                <w:b/>
                <w:bCs/>
                <w:color w:val="auto"/>
                <w:sz w:val="24"/>
                <w:szCs w:val="24"/>
                <w:lang w:val="zh-TW"/>
              </w:rPr>
              <w:t>服务全部企业数量（个）</w:t>
            </w:r>
          </w:p>
        </w:tc>
        <w:tc>
          <w:tcPr>
            <w:tcW w:w="1388" w:type="pct"/>
            <w:gridSpan w:val="4"/>
            <w:vAlign w:val="center"/>
          </w:tcPr>
          <w:p w14:paraId="7EE981F0">
            <w:pPr>
              <w:snapToGrid w:val="0"/>
              <w:spacing w:line="360" w:lineRule="auto"/>
              <w:rPr>
                <w:rFonts w:hint="eastAsia" w:ascii="楷体_GB2312" w:hAnsi="楷体_GB2312" w:eastAsia="楷体_GB2312" w:cs="楷体_GB2312"/>
                <w:color w:val="auto"/>
                <w:sz w:val="24"/>
                <w:szCs w:val="24"/>
                <w:lang w:val="zh-TW"/>
              </w:rPr>
            </w:pPr>
          </w:p>
        </w:tc>
      </w:tr>
      <w:tr w14:paraId="7C89D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1116" w:type="pct"/>
            <w:gridSpan w:val="2"/>
            <w:vMerge w:val="continue"/>
            <w:vAlign w:val="center"/>
          </w:tcPr>
          <w:p w14:paraId="04AC6575">
            <w:pPr>
              <w:snapToGrid w:val="0"/>
              <w:spacing w:line="360" w:lineRule="auto"/>
              <w:rPr>
                <w:rFonts w:hint="eastAsia" w:ascii="楷体_GB2312" w:hAnsi="楷体_GB2312" w:eastAsia="楷体_GB2312" w:cs="楷体_GB2312"/>
                <w:color w:val="auto"/>
                <w:sz w:val="24"/>
                <w:szCs w:val="24"/>
              </w:rPr>
            </w:pPr>
          </w:p>
        </w:tc>
        <w:tc>
          <w:tcPr>
            <w:tcW w:w="1560" w:type="pct"/>
            <w:gridSpan w:val="5"/>
            <w:vMerge w:val="continue"/>
            <w:vAlign w:val="center"/>
          </w:tcPr>
          <w:p w14:paraId="786505B3">
            <w:pPr>
              <w:snapToGrid w:val="0"/>
              <w:spacing w:line="360" w:lineRule="auto"/>
              <w:jc w:val="left"/>
              <w:rPr>
                <w:rFonts w:hint="eastAsia" w:ascii="楷体_GB2312" w:hAnsi="楷体_GB2312" w:eastAsia="楷体_GB2312" w:cs="楷体_GB2312"/>
                <w:b/>
                <w:bCs/>
                <w:color w:val="auto"/>
                <w:sz w:val="24"/>
                <w:szCs w:val="24"/>
                <w:lang w:val="zh-TW"/>
              </w:rPr>
            </w:pPr>
          </w:p>
        </w:tc>
        <w:tc>
          <w:tcPr>
            <w:tcW w:w="934" w:type="pct"/>
            <w:gridSpan w:val="5"/>
            <w:vAlign w:val="center"/>
          </w:tcPr>
          <w:p w14:paraId="6CA95025">
            <w:pPr>
              <w:snapToGrid w:val="0"/>
              <w:spacing w:line="360" w:lineRule="auto"/>
              <w:rPr>
                <w:rFonts w:hint="eastAsia" w:ascii="楷体_GB2312" w:hAnsi="楷体_GB2312" w:eastAsia="楷体_GB2312" w:cs="楷体_GB2312"/>
                <w:b/>
                <w:bCs/>
                <w:color w:val="auto"/>
                <w:sz w:val="24"/>
                <w:szCs w:val="24"/>
                <w:lang w:val="zh-TW"/>
              </w:rPr>
            </w:pPr>
            <w:r>
              <w:rPr>
                <w:rFonts w:hint="eastAsia" w:ascii="楷体_GB2312" w:hAnsi="楷体_GB2312" w:eastAsia="楷体_GB2312" w:cs="楷体_GB2312"/>
                <w:b/>
                <w:bCs/>
                <w:color w:val="auto"/>
                <w:sz w:val="24"/>
                <w:szCs w:val="24"/>
                <w:lang w:val="zh-TW"/>
              </w:rPr>
              <w:t>行业解决方案数量（个）</w:t>
            </w:r>
          </w:p>
        </w:tc>
        <w:tc>
          <w:tcPr>
            <w:tcW w:w="1388" w:type="pct"/>
            <w:gridSpan w:val="4"/>
            <w:vAlign w:val="center"/>
          </w:tcPr>
          <w:p w14:paraId="409B1AD1">
            <w:pPr>
              <w:snapToGrid w:val="0"/>
              <w:spacing w:line="360" w:lineRule="auto"/>
              <w:rPr>
                <w:rFonts w:hint="eastAsia" w:ascii="楷体_GB2312" w:hAnsi="楷体_GB2312" w:eastAsia="楷体_GB2312" w:cs="楷体_GB2312"/>
                <w:color w:val="auto"/>
                <w:sz w:val="24"/>
                <w:szCs w:val="24"/>
                <w:lang w:val="zh-TW"/>
              </w:rPr>
            </w:pPr>
          </w:p>
        </w:tc>
      </w:tr>
    </w:tbl>
    <w:p w14:paraId="1181CB5B">
      <w:pPr>
        <w:snapToGrid w:val="0"/>
        <w:spacing w:line="360" w:lineRule="auto"/>
        <w:outlineLvl w:val="0"/>
        <w:rPr>
          <w:rFonts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lang w:val="en-US" w:eastAsia="zh-CN"/>
        </w:rPr>
        <w:t>3.</w:t>
      </w:r>
      <w:r>
        <w:rPr>
          <w:rFonts w:hint="eastAsia" w:ascii="仿宋_GB2312" w:hAnsi="仿宋_GB2312" w:eastAsia="仿宋_GB2312" w:cs="仿宋_GB2312"/>
          <w:b/>
          <w:color w:val="auto"/>
          <w:sz w:val="32"/>
          <w:szCs w:val="32"/>
        </w:rPr>
        <w:t>平台情况介绍（不超过10000字，需包括但不局限于以下内容）</w:t>
      </w:r>
    </w:p>
    <w:p w14:paraId="709D8EFC">
      <w:pPr>
        <w:pStyle w:val="4"/>
        <w:spacing w:after="0" w:line="360" w:lineRule="auto"/>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（一）平台建设单位概述，包括单位基本情况介绍、单位与国内外同类机构的优势比较分析、平台建设团队情况等。</w:t>
      </w:r>
    </w:p>
    <w:p w14:paraId="272B92E1">
      <w:pPr>
        <w:spacing w:line="360" w:lineRule="auto"/>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（二）平台概述，包括平台名称、建设背景及需求分析、建设目标及预期解决的重大问题、与国内外类似平台对比分析，投资规模及筹资方案等。</w:t>
      </w:r>
    </w:p>
    <w:p w14:paraId="2F3DA911">
      <w:pPr>
        <w:spacing w:line="360" w:lineRule="auto"/>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（三）平台建设内容，包括平台总体架构、功能模块、数据管理方案、相关应用系统、安全性等。</w:t>
      </w:r>
    </w:p>
    <w:p w14:paraId="15CC2768">
      <w:pPr>
        <w:spacing w:line="360" w:lineRule="auto"/>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（四）平台已有成效，包括具备的能力、服务行业及对象数量、典型行业应用案例等（服务行业和对象需在2</w:t>
      </w:r>
      <w:r>
        <w:rPr>
          <w:rFonts w:ascii="仿宋_GB2312" w:hAnsi="仿宋_GB2312" w:eastAsia="仿宋_GB2312" w:cs="仿宋_GB2312"/>
          <w:bCs/>
          <w:color w:val="auto"/>
          <w:sz w:val="32"/>
          <w:szCs w:val="32"/>
        </w:rPr>
        <w:t>02</w:t>
      </w:r>
      <w:r>
        <w:rPr>
          <w:rFonts w:hint="eastAsia" w:ascii="仿宋_GB2312" w:hAnsi="仿宋_GB2312" w:eastAsia="仿宋_GB2312" w:cs="仿宋_GB2312"/>
          <w:bCs/>
          <w:color w:val="auto"/>
          <w:sz w:val="32"/>
          <w:szCs w:val="32"/>
          <w:lang w:val="en-US" w:eastAsia="zh-CN"/>
        </w:rPr>
        <w:t>4</w:t>
      </w:r>
      <w:r>
        <w:rPr>
          <w:rFonts w:hint="eastAsia" w:ascii="仿宋_GB2312" w:hAnsi="仿宋_GB2312" w:eastAsia="仿宋_GB2312" w:cs="仿宋_GB2312"/>
          <w:bCs/>
          <w:color w:val="auto"/>
          <w:sz w:val="32"/>
          <w:szCs w:val="32"/>
        </w:rPr>
        <w:t>年度发生，并提供至少五份的合同、发票和项目验收报告）。</w:t>
      </w:r>
    </w:p>
    <w:p w14:paraId="1C993777">
      <w:pPr>
        <w:pStyle w:val="4"/>
        <w:spacing w:after="0" w:line="360" w:lineRule="auto"/>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（五）平台的技术难点和主要创新点，包括解决的技术难点及采用的关键技术，在技术、产品或应用等层面的预期主要创新点，包括创新的主要内容、重要价值等。</w:t>
      </w:r>
    </w:p>
    <w:p w14:paraId="2F0AF985">
      <w:pPr>
        <w:pStyle w:val="4"/>
        <w:spacing w:after="0" w:line="360" w:lineRule="auto"/>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（六）平台实施进度及组织安排，须明确平台建设各阶段的时间节点和具体目标。</w:t>
      </w:r>
    </w:p>
    <w:p w14:paraId="37A9D62A">
      <w:pPr>
        <w:pStyle w:val="4"/>
        <w:spacing w:after="0" w:line="360" w:lineRule="auto"/>
        <w:ind w:firstLine="640" w:firstLineChars="200"/>
        <w:rPr>
          <w:rFonts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七）平台绩效目标，主要包括经济及社会效益，经济效益包括直接和间接效益，需以数据说明项目实施前后效果比较；社会效益包括平台建成后可公开、共享、交换的信息及其效益，在业务、服务、管理等方面的创新效益，平台建设对行业的影响和带动作用。</w:t>
      </w:r>
    </w:p>
    <w:p w14:paraId="7084A720">
      <w:pPr>
        <w:spacing w:line="360" w:lineRule="auto"/>
        <w:ind w:firstLine="420"/>
        <w:rPr>
          <w:rFonts w:ascii="仿宋_GB2312" w:hAnsi="仿宋_GB2312" w:eastAsia="仿宋_GB2312" w:cs="仿宋_GB2312"/>
          <w:b/>
          <w:color w:val="auto"/>
          <w:sz w:val="32"/>
          <w:szCs w:val="32"/>
        </w:rPr>
      </w:pPr>
      <w:r>
        <w:rPr>
          <w:rFonts w:hint="eastAsia" w:ascii="仿宋_GB2312" w:hAnsi="仿宋_GB2312" w:eastAsia="仿宋_GB2312" w:cs="仿宋_GB2312"/>
          <w:bCs/>
          <w:color w:val="auto"/>
          <w:sz w:val="32"/>
          <w:szCs w:val="32"/>
        </w:rPr>
        <w:t xml:space="preserve"> （八）平台的可推广性，包括平台及相应解决方案的成熟度及预期推广效果。</w:t>
      </w:r>
    </w:p>
    <w:p w14:paraId="46C8CE09">
      <w:pPr>
        <w:snapToGrid w:val="0"/>
        <w:spacing w:line="360" w:lineRule="auto"/>
        <w:outlineLvl w:val="0"/>
        <w:rPr>
          <w:rFonts w:ascii="仿宋_GB2312" w:hAnsi="仿宋_GB2312" w:eastAsia="仿宋_GB2312" w:cs="仿宋_GB2312"/>
          <w:bCs/>
          <w:color w:val="auto"/>
          <w:sz w:val="32"/>
          <w:szCs w:val="32"/>
        </w:rPr>
      </w:pPr>
      <w:r>
        <w:rPr>
          <w:rFonts w:hint="eastAsia" w:ascii="仿宋_GB2312" w:hAnsi="仿宋_GB2312" w:eastAsia="仿宋_GB2312" w:cs="仿宋_GB2312"/>
          <w:b/>
          <w:color w:val="auto"/>
          <w:sz w:val="32"/>
          <w:szCs w:val="32"/>
          <w:lang w:val="en-US" w:eastAsia="zh-CN"/>
        </w:rPr>
        <w:t>4.</w:t>
      </w:r>
      <w:r>
        <w:rPr>
          <w:rFonts w:hint="eastAsia" w:ascii="仿宋_GB2312" w:hAnsi="仿宋_GB2312" w:eastAsia="仿宋_GB2312" w:cs="仿宋_GB2312"/>
          <w:b/>
          <w:color w:val="auto"/>
          <w:sz w:val="32"/>
          <w:szCs w:val="32"/>
        </w:rPr>
        <w:t>下一步计划（3000字）</w:t>
      </w:r>
    </w:p>
    <w:p w14:paraId="65326415">
      <w:pPr>
        <w:spacing w:line="360" w:lineRule="auto"/>
        <w:ind w:firstLine="640" w:firstLineChars="200"/>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（下一步建设的主要内容、实施计划、预期目标、进度安排、效益分析、风险控制、成长性分析等）</w:t>
      </w:r>
    </w:p>
    <w:p w14:paraId="1B48D77E">
      <w:pPr>
        <w:snapToGrid w:val="0"/>
        <w:spacing w:line="360" w:lineRule="auto"/>
        <w:outlineLvl w:val="0"/>
        <w:rPr>
          <w:rFonts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lang w:val="en-US" w:eastAsia="zh-CN"/>
        </w:rPr>
        <w:t>5.</w:t>
      </w:r>
      <w:r>
        <w:rPr>
          <w:rFonts w:hint="eastAsia" w:ascii="仿宋_GB2312" w:hAnsi="仿宋_GB2312" w:eastAsia="仿宋_GB2312" w:cs="仿宋_GB2312"/>
          <w:b/>
          <w:color w:val="auto"/>
          <w:sz w:val="32"/>
          <w:szCs w:val="32"/>
        </w:rPr>
        <w:t>示范作用（2000字）</w:t>
      </w:r>
    </w:p>
    <w:p w14:paraId="15F1CB7D">
      <w:pPr>
        <w:spacing w:line="360" w:lineRule="auto"/>
        <w:ind w:firstLine="640" w:firstLineChars="200"/>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（突出项目实施中的典型经验和做法，以及对典型行业和区域内开展同类业务的可复制性和示范价值。）</w:t>
      </w:r>
    </w:p>
    <w:p w14:paraId="2873F214">
      <w:pPr>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br w:type="page"/>
      </w:r>
    </w:p>
    <w:p w14:paraId="5F0E9E9F">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其他需准备的资料清单</w:t>
      </w:r>
    </w:p>
    <w:p w14:paraId="11703404">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highlight w:val="none"/>
          <w:lang w:val="en-US" w:eastAsia="zh-CN" w:bidi="ar-SA"/>
        </w:rPr>
        <w:t>经会计师事务所审计的2024年度审计报告</w:t>
      </w:r>
      <w:r>
        <w:rPr>
          <w:rFonts w:hint="eastAsia" w:ascii="Times New Roman" w:hAnsi="Times New Roman" w:eastAsia="仿宋_GB2312" w:cs="Times New Roman"/>
          <w:b w:val="0"/>
          <w:bCs w:val="0"/>
          <w:color w:val="auto"/>
          <w:kern w:val="2"/>
          <w:sz w:val="32"/>
          <w:szCs w:val="32"/>
          <w:lang w:val="en-US" w:eastAsia="zh-CN" w:bidi="ar-SA"/>
        </w:rPr>
        <w:t>；</w:t>
      </w:r>
    </w:p>
    <w:p w14:paraId="6179FE67">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sz w:val="32"/>
          <w:szCs w:val="32"/>
          <w:highlight w:val="none"/>
          <w:lang w:val="en-US" w:eastAsia="zh-CN"/>
        </w:rPr>
        <w:t>第三方机构出具的专项审计报告</w:t>
      </w:r>
      <w:r>
        <w:rPr>
          <w:rFonts w:hint="eastAsia" w:ascii="Times New Roman" w:hAnsi="Times New Roman" w:eastAsia="仿宋_GB2312" w:cs="Times New Roman"/>
          <w:b w:val="0"/>
          <w:bCs w:val="0"/>
          <w:color w:val="auto"/>
          <w:kern w:val="2"/>
          <w:sz w:val="32"/>
          <w:szCs w:val="32"/>
          <w:lang w:val="en-US" w:eastAsia="zh-CN" w:bidi="ar-SA"/>
        </w:rPr>
        <w:t>（明确</w:t>
      </w:r>
      <w:r>
        <w:rPr>
          <w:rFonts w:hint="default" w:ascii="Times New Roman" w:hAnsi="Times New Roman" w:eastAsia="仿宋_GB2312" w:cs="Times New Roman"/>
          <w:b w:val="0"/>
          <w:bCs w:val="0"/>
          <w:color w:val="auto"/>
          <w:kern w:val="2"/>
          <w:sz w:val="32"/>
          <w:szCs w:val="32"/>
          <w:lang w:val="en-US" w:eastAsia="zh-CN" w:bidi="ar-SA"/>
        </w:rPr>
        <w:t>累计赋能工业企业数字化转型数量不低于50家</w:t>
      </w:r>
      <w:r>
        <w:rPr>
          <w:rFonts w:hint="eastAsia" w:ascii="Times New Roman" w:hAnsi="Times New Roman" w:eastAsia="仿宋_GB2312" w:cs="Times New Roman"/>
          <w:b w:val="0"/>
          <w:bCs w:val="0"/>
          <w:color w:val="auto"/>
          <w:kern w:val="2"/>
          <w:sz w:val="32"/>
          <w:szCs w:val="32"/>
          <w:lang w:val="en-US" w:eastAsia="zh-CN" w:bidi="ar-SA"/>
        </w:rPr>
        <w:t>情况，并有发票、数据应用等相关证明）；</w:t>
      </w:r>
    </w:p>
    <w:p w14:paraId="6C33EFBC">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企业营业执照、组织机构代码证、税务登记证（或三证合一）复印件；</w:t>
      </w:r>
    </w:p>
    <w:p w14:paraId="1879506C">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申报截止日前2年内无违法违规记录的《山东省经营主体公共信用报告（无违法违规记录证明普通版）》</w:t>
      </w:r>
      <w:r>
        <w:rPr>
          <w:rFonts w:hint="eastAsia" w:ascii="Times New Roman" w:hAnsi="Times New Roman" w:eastAsia="仿宋_GB2312" w:cs="Times New Roman"/>
          <w:b w:val="0"/>
          <w:bCs w:val="0"/>
          <w:color w:val="auto"/>
          <w:sz w:val="32"/>
          <w:szCs w:val="32"/>
          <w:highlight w:val="none"/>
          <w:lang w:val="en-US" w:eastAsia="zh-CN"/>
        </w:rPr>
        <w:t>；</w:t>
      </w:r>
    </w:p>
    <w:p w14:paraId="4F012A60">
      <w:pPr>
        <w:pStyle w:val="3"/>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sz w:val="32"/>
          <w:szCs w:val="32"/>
          <w:highlight w:val="none"/>
          <w:lang w:val="en-US" w:eastAsia="zh-CN"/>
        </w:rPr>
        <w:t>企业资质、获批荣誉、贯标认证</w:t>
      </w:r>
      <w:r>
        <w:rPr>
          <w:rFonts w:hint="eastAsia" w:ascii="Times New Roman" w:hAnsi="Times New Roman" w:eastAsia="仿宋_GB2312" w:cs="Times New Roman"/>
          <w:b w:val="0"/>
          <w:bCs w:val="0"/>
          <w:color w:val="auto"/>
          <w:sz w:val="32"/>
          <w:szCs w:val="32"/>
          <w:highlight w:val="none"/>
          <w:lang w:val="en-US" w:eastAsia="zh-CN"/>
        </w:rPr>
        <w:t>、专利软著、制定标准</w:t>
      </w:r>
      <w:r>
        <w:rPr>
          <w:rFonts w:hint="default" w:ascii="Times New Roman" w:hAnsi="Times New Roman" w:eastAsia="仿宋_GB2312" w:cs="Times New Roman"/>
          <w:b w:val="0"/>
          <w:bCs w:val="0"/>
          <w:color w:val="auto"/>
          <w:sz w:val="32"/>
          <w:szCs w:val="32"/>
          <w:highlight w:val="none"/>
          <w:lang w:val="en-US" w:eastAsia="zh-CN"/>
        </w:rPr>
        <w:t>等材料</w:t>
      </w:r>
      <w:r>
        <w:rPr>
          <w:rFonts w:hint="eastAsia" w:ascii="Times New Roman" w:hAnsi="Times New Roman" w:eastAsia="仿宋_GB2312" w:cs="Times New Roman"/>
          <w:b w:val="0"/>
          <w:bCs w:val="0"/>
          <w:color w:val="auto"/>
          <w:sz w:val="32"/>
          <w:szCs w:val="32"/>
          <w:highlight w:val="none"/>
          <w:lang w:val="en-US" w:eastAsia="zh-CN"/>
        </w:rPr>
        <w:t>；</w:t>
      </w:r>
    </w:p>
    <w:p w14:paraId="17EBF1EB">
      <w:pPr>
        <w:pStyle w:val="3"/>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sz w:val="32"/>
          <w:szCs w:val="32"/>
          <w:highlight w:val="none"/>
          <w:lang w:val="en-US" w:eastAsia="zh-CN"/>
        </w:rPr>
        <w:t>合同、发票复印件等</w:t>
      </w:r>
      <w:r>
        <w:rPr>
          <w:rFonts w:hint="default" w:ascii="Times New Roman" w:hAnsi="Times New Roman" w:eastAsia="仿宋_GB2312" w:cs="Times New Roman"/>
          <w:b w:val="0"/>
          <w:bCs w:val="0"/>
          <w:color w:val="auto"/>
          <w:sz w:val="32"/>
          <w:szCs w:val="32"/>
          <w:highlight w:val="none"/>
          <w:lang w:val="en-US" w:eastAsia="zh-CN"/>
        </w:rPr>
        <w:t>其他</w:t>
      </w:r>
      <w:r>
        <w:rPr>
          <w:rFonts w:hint="default" w:ascii="Times New Roman" w:hAnsi="Times New Roman" w:eastAsia="仿宋_GB2312" w:cs="Times New Roman"/>
          <w:b w:val="0"/>
          <w:bCs w:val="0"/>
          <w:color w:val="auto"/>
          <w:kern w:val="2"/>
          <w:sz w:val="32"/>
          <w:szCs w:val="32"/>
          <w:lang w:val="en-US" w:eastAsia="zh-CN" w:bidi="ar-SA"/>
        </w:rPr>
        <w:t>相关材料</w:t>
      </w:r>
      <w:r>
        <w:rPr>
          <w:rFonts w:hint="eastAsia" w:ascii="Times New Roman" w:hAnsi="Times New Roman" w:eastAsia="仿宋_GB2312" w:cs="Times New Roman"/>
          <w:b w:val="0"/>
          <w:bCs w:val="0"/>
          <w:color w:val="auto"/>
          <w:kern w:val="2"/>
          <w:sz w:val="32"/>
          <w:szCs w:val="32"/>
          <w:lang w:val="en-US" w:eastAsia="zh-CN" w:bidi="ar-SA"/>
        </w:rPr>
        <w:t>；</w:t>
      </w:r>
    </w:p>
    <w:p w14:paraId="725F37D0">
      <w:pPr>
        <w:pStyle w:val="3"/>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eastAsia" w:ascii="Times New Roman" w:hAnsi="Times New Roman" w:eastAsia="仿宋_GB2312" w:cs="Times New Roman"/>
          <w:b w:val="0"/>
          <w:bCs w:val="0"/>
          <w:color w:val="auto"/>
          <w:sz w:val="32"/>
          <w:szCs w:val="32"/>
          <w:highlight w:val="none"/>
          <w:lang w:val="en-US" w:eastAsia="zh-CN"/>
        </w:rPr>
        <w:t>平台能力指标证明材料；</w:t>
      </w:r>
    </w:p>
    <w:p w14:paraId="13347721">
      <w:pPr>
        <w:pStyle w:val="3"/>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Times New Roman"/>
          <w:b w:val="0"/>
          <w:bCs w:val="0"/>
          <w:color w:val="auto"/>
          <w:sz w:val="32"/>
          <w:szCs w:val="32"/>
          <w:highlight w:val="none"/>
          <w:lang w:val="en-US" w:eastAsia="zh-CN"/>
        </w:rPr>
      </w:pPr>
      <w:r>
        <w:rPr>
          <w:rFonts w:hint="eastAsia" w:ascii="Times New Roman" w:hAnsi="Times New Roman" w:eastAsia="仿宋_GB2312" w:cs="Times New Roman"/>
          <w:b w:val="0"/>
          <w:bCs w:val="0"/>
          <w:color w:val="auto"/>
          <w:sz w:val="32"/>
          <w:szCs w:val="32"/>
          <w:highlight w:val="none"/>
          <w:lang w:val="en-US" w:eastAsia="zh-CN"/>
        </w:rPr>
        <w:t>产品专利和知识产权证书、系统和软件运行日志、系统截图、现场图片等相关支撑材料；</w:t>
      </w:r>
    </w:p>
    <w:p w14:paraId="2EDDCF44">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且任一补充提交材料：</w:t>
      </w:r>
    </w:p>
    <w:p w14:paraId="4DBEDDB2">
      <w:pPr>
        <w:pStyle w:val="3"/>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如选择</w:t>
      </w:r>
      <w:r>
        <w:rPr>
          <w:rFonts w:hint="eastAsia" w:ascii="Times New Roman" w:hAnsi="Times New Roman"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en-US" w:eastAsia="zh-CN"/>
        </w:rPr>
        <w:t>促进区域精准招商、各行业数字化应用，年度新增落地重点产业链企业或项目10家以上</w:t>
      </w:r>
      <w:r>
        <w:rPr>
          <w:rFonts w:hint="eastAsia" w:ascii="Times New Roman" w:hAnsi="Times New Roman"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en-US" w:eastAsia="zh-CN"/>
        </w:rPr>
        <w:t>方向，需各产业链主责部门出具相关证明，并提交企业、项目有关情况；</w:t>
      </w:r>
    </w:p>
    <w:p w14:paraId="353C7CA9">
      <w:pPr>
        <w:pStyle w:val="3"/>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如选择</w:t>
      </w:r>
      <w:r>
        <w:rPr>
          <w:rFonts w:hint="eastAsia" w:ascii="Times New Roman" w:hAnsi="Times New Roman"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en-US" w:eastAsia="zh-CN"/>
        </w:rPr>
        <w:t>培育</w:t>
      </w:r>
      <w:r>
        <w:rPr>
          <w:rFonts w:hint="eastAsia" w:ascii="Times New Roman" w:hAnsi="Times New Roman" w:eastAsia="仿宋_GB2312" w:cs="Times New Roman"/>
          <w:b w:val="0"/>
          <w:bCs w:val="0"/>
          <w:color w:val="auto"/>
          <w:sz w:val="32"/>
          <w:szCs w:val="32"/>
          <w:highlight w:val="none"/>
          <w:lang w:val="en-US" w:eastAsia="zh-CN"/>
        </w:rPr>
        <w:t>市</w:t>
      </w:r>
      <w:r>
        <w:rPr>
          <w:rFonts w:hint="default" w:ascii="Times New Roman" w:hAnsi="Times New Roman" w:eastAsia="仿宋_GB2312" w:cs="Times New Roman"/>
          <w:b w:val="0"/>
          <w:bCs w:val="0"/>
          <w:color w:val="auto"/>
          <w:sz w:val="32"/>
          <w:szCs w:val="32"/>
          <w:highlight w:val="none"/>
          <w:lang w:val="en-US" w:eastAsia="zh-CN"/>
        </w:rPr>
        <w:t>级以上晨星工厂、智能工厂、绿色工厂等项目10个以上</w:t>
      </w:r>
      <w:r>
        <w:rPr>
          <w:rFonts w:hint="eastAsia" w:ascii="Times New Roman" w:hAnsi="Times New Roman"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en-US" w:eastAsia="zh-CN"/>
        </w:rPr>
        <w:t>，</w:t>
      </w:r>
      <w:r>
        <w:rPr>
          <w:rFonts w:hint="eastAsia" w:ascii="Times New Roman" w:hAnsi="Times New Roman" w:eastAsia="仿宋_GB2312" w:cs="Times New Roman"/>
          <w:b w:val="0"/>
          <w:bCs w:val="0"/>
          <w:color w:val="auto"/>
          <w:sz w:val="32"/>
          <w:szCs w:val="32"/>
          <w:highlight w:val="none"/>
          <w:lang w:val="en-US" w:eastAsia="zh-CN"/>
        </w:rPr>
        <w:t>需提交</w:t>
      </w:r>
      <w:r>
        <w:rPr>
          <w:rFonts w:hint="default" w:ascii="Times New Roman" w:hAnsi="Times New Roman" w:eastAsia="仿宋_GB2312" w:cs="Times New Roman"/>
          <w:b w:val="0"/>
          <w:bCs w:val="0"/>
          <w:color w:val="auto"/>
          <w:sz w:val="32"/>
          <w:szCs w:val="32"/>
          <w:highlight w:val="none"/>
          <w:lang w:val="en-US" w:eastAsia="zh-CN"/>
        </w:rPr>
        <w:t>证明材料；</w:t>
      </w:r>
    </w:p>
    <w:p w14:paraId="4B20AE2C">
      <w:pPr>
        <w:pStyle w:val="3"/>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eastAsia="仿宋_GB2312" w:cs="Times New Roman"/>
          <w:b w:val="0"/>
          <w:bCs w:val="0"/>
          <w:color w:val="auto"/>
          <w:sz w:val="32"/>
          <w:szCs w:val="32"/>
          <w:highlight w:val="none"/>
          <w:lang w:val="en-US" w:eastAsia="zh-CN"/>
        </w:rPr>
      </w:pPr>
      <w:r>
        <w:rPr>
          <w:rFonts w:hint="default" w:ascii="Times New Roman" w:hAnsi="Times New Roman" w:eastAsia="仿宋_GB2312" w:cs="Times New Roman"/>
          <w:b w:val="0"/>
          <w:bCs w:val="0"/>
          <w:color w:val="auto"/>
          <w:sz w:val="32"/>
          <w:szCs w:val="32"/>
          <w:highlight w:val="none"/>
          <w:lang w:val="en-US" w:eastAsia="zh-CN"/>
        </w:rPr>
        <w:t>如选择纳入省级</w:t>
      </w:r>
      <w:r>
        <w:rPr>
          <w:rFonts w:hint="eastAsia" w:ascii="Times New Roman" w:hAnsi="Times New Roman"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en-US" w:eastAsia="zh-CN"/>
        </w:rPr>
        <w:t>产业大脑</w:t>
      </w:r>
      <w:r>
        <w:rPr>
          <w:rFonts w:hint="eastAsia" w:ascii="Times New Roman" w:hAnsi="Times New Roman"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en-US" w:eastAsia="zh-CN"/>
        </w:rPr>
        <w:t>培育库，具备产品数据仓和知识预料库，并通过省级或市级验收（或阶段性验收），提交纳入省级</w:t>
      </w:r>
      <w:r>
        <w:rPr>
          <w:rFonts w:hint="eastAsia" w:ascii="Times New Roman" w:hAnsi="Times New Roman"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en-US" w:eastAsia="zh-CN"/>
        </w:rPr>
        <w:t>产业大脑</w:t>
      </w:r>
      <w:r>
        <w:rPr>
          <w:rFonts w:hint="eastAsia" w:ascii="Times New Roman" w:hAnsi="Times New Roman"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en-US" w:eastAsia="zh-CN"/>
        </w:rPr>
        <w:t>培育清单证明，以及第三方机构出具的评测报告。</w:t>
      </w:r>
    </w:p>
    <w:sectPr>
      <w:footerReference r:id="rId4" w:type="default"/>
      <w:pgSz w:w="11906" w:h="16838"/>
      <w:pgMar w:top="2098" w:right="1474" w:bottom="1984" w:left="158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D63D680-43BC-4024-B755-CD25C8CADDA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FE3B749A-676D-47E4-939A-0E6D2413ECC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方正仿宋_GB2312">
    <w:panose1 w:val="02000000000000000000"/>
    <w:charset w:val="86"/>
    <w:family w:val="auto"/>
    <w:pitch w:val="default"/>
    <w:sig w:usb0="A00002BF" w:usb1="184F6CFA" w:usb2="00000012" w:usb3="00000000" w:csb0="00040001" w:csb1="00000000"/>
  </w:font>
  <w:font w:name="等线 Light">
    <w:panose1 w:val="02010600030101010101"/>
    <w:charset w:val="86"/>
    <w:family w:val="auto"/>
    <w:pitch w:val="default"/>
    <w:sig w:usb0="A00002BF" w:usb1="38CF7CFA" w:usb2="00000016" w:usb3="00000000" w:csb0="0004000F" w:csb1="00000000"/>
  </w:font>
  <w:font w:name="方正仿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体">
    <w:altName w:val="宋体"/>
    <w:panose1 w:val="00000000000000000000"/>
    <w:charset w:val="86"/>
    <w:family w:val="roman"/>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embedRegular r:id="rId3" w:fontKey="{2CA1E546-A13A-4FE1-A6A6-A33D2C967214}"/>
  </w:font>
  <w:font w:name="方正公文小标宋">
    <w:panose1 w:val="02000500000000000000"/>
    <w:charset w:val="86"/>
    <w:family w:val="auto"/>
    <w:pitch w:val="default"/>
    <w:sig w:usb0="A00002BF" w:usb1="38CF7CFA" w:usb2="00000016" w:usb3="00000000" w:csb0="00040001" w:csb1="00000000"/>
    <w:embedRegular r:id="rId4" w:fontKey="{81F04566-183B-411B-A90B-42328DFEB04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856FE0">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57CFAD">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F57CFAD">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93347E">
    <w:pPr>
      <w:pStyle w:val="7"/>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09613AAC">
                          <w:pPr>
                            <w:pStyle w:val="7"/>
                            <w:jc w:val="center"/>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fmucmMMBAACPAwAADgAAAAAAAAABACAAAAAfAQAAZHJzL2Uyb0RvYy54bWxQ&#10;SwUGAAAAAAYABgBZAQAAVAUAAAAA&#10;">
              <v:fill on="f" focussize="0,0"/>
              <v:stroke on="f"/>
              <v:imagedata o:title=""/>
              <o:lock v:ext="edit" aspectratio="f"/>
              <v:textbox inset="0mm,0mm,0mm,0mm" style="mso-fit-shape-to-text:t;">
                <w:txbxContent>
                  <w:p w14:paraId="09613AAC">
                    <w:pPr>
                      <w:pStyle w:val="7"/>
                      <w:jc w:val="center"/>
                    </w:pPr>
                    <w:r>
                      <w:fldChar w:fldCharType="begin"/>
                    </w:r>
                    <w:r>
                      <w:instrText xml:space="preserve"> PAGE   \* MERGEFORMAT </w:instrText>
                    </w:r>
                    <w:r>
                      <w:fldChar w:fldCharType="separate"/>
                    </w:r>
                    <w:r>
                      <w:t>1</w:t>
                    </w:r>
                    <w: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B3F469"/>
    <w:multiLevelType w:val="singleLevel"/>
    <w:tmpl w:val="82B3F469"/>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xZTNmYzA1ZTVmNzg4ZjI4Zjc4Njg3M2MzZGY0NzQifQ=="/>
  </w:docVars>
  <w:rsids>
    <w:rsidRoot w:val="696330E2"/>
    <w:rsid w:val="00136754"/>
    <w:rsid w:val="00187C0C"/>
    <w:rsid w:val="00202ABA"/>
    <w:rsid w:val="00386476"/>
    <w:rsid w:val="00415715"/>
    <w:rsid w:val="00446668"/>
    <w:rsid w:val="004560F2"/>
    <w:rsid w:val="0045764D"/>
    <w:rsid w:val="004A3708"/>
    <w:rsid w:val="005451AB"/>
    <w:rsid w:val="00670BA8"/>
    <w:rsid w:val="007C505E"/>
    <w:rsid w:val="00886B4A"/>
    <w:rsid w:val="008E40B9"/>
    <w:rsid w:val="00925451"/>
    <w:rsid w:val="00A26864"/>
    <w:rsid w:val="00A73D21"/>
    <w:rsid w:val="00B90DCC"/>
    <w:rsid w:val="00CC66C8"/>
    <w:rsid w:val="00D456B5"/>
    <w:rsid w:val="00DC0288"/>
    <w:rsid w:val="00F551F7"/>
    <w:rsid w:val="080557E9"/>
    <w:rsid w:val="0BA24D46"/>
    <w:rsid w:val="0C4758E9"/>
    <w:rsid w:val="10CC0AF8"/>
    <w:rsid w:val="116A0E8E"/>
    <w:rsid w:val="13AD4B0E"/>
    <w:rsid w:val="14C7687E"/>
    <w:rsid w:val="17965E15"/>
    <w:rsid w:val="1B0155BC"/>
    <w:rsid w:val="1DC278DB"/>
    <w:rsid w:val="1DDB1FE9"/>
    <w:rsid w:val="237B3A17"/>
    <w:rsid w:val="292E351E"/>
    <w:rsid w:val="2AFF44E4"/>
    <w:rsid w:val="2BDC4165"/>
    <w:rsid w:val="2BDF112B"/>
    <w:rsid w:val="2D9364BD"/>
    <w:rsid w:val="365813BA"/>
    <w:rsid w:val="3D096630"/>
    <w:rsid w:val="3D671095"/>
    <w:rsid w:val="3DC3512B"/>
    <w:rsid w:val="3E993BCC"/>
    <w:rsid w:val="3FED7E0D"/>
    <w:rsid w:val="45A82E82"/>
    <w:rsid w:val="47AE0D56"/>
    <w:rsid w:val="49485A5A"/>
    <w:rsid w:val="49A43DE1"/>
    <w:rsid w:val="49E63E08"/>
    <w:rsid w:val="4AA87399"/>
    <w:rsid w:val="4B172F90"/>
    <w:rsid w:val="4BD438C7"/>
    <w:rsid w:val="4DFC0D27"/>
    <w:rsid w:val="4E643BEA"/>
    <w:rsid w:val="50D43390"/>
    <w:rsid w:val="54473D53"/>
    <w:rsid w:val="57661367"/>
    <w:rsid w:val="59584750"/>
    <w:rsid w:val="5B90042F"/>
    <w:rsid w:val="5C471B3C"/>
    <w:rsid w:val="5CDD0622"/>
    <w:rsid w:val="5F761F4E"/>
    <w:rsid w:val="606B19BF"/>
    <w:rsid w:val="60952B69"/>
    <w:rsid w:val="696330E2"/>
    <w:rsid w:val="6BCA0B96"/>
    <w:rsid w:val="6ED76B33"/>
    <w:rsid w:val="6F46766F"/>
    <w:rsid w:val="6F726955"/>
    <w:rsid w:val="71E445B8"/>
    <w:rsid w:val="77222583"/>
    <w:rsid w:val="7768496B"/>
    <w:rsid w:val="77AC48DF"/>
    <w:rsid w:val="7BD778B9"/>
    <w:rsid w:val="7C977E02"/>
    <w:rsid w:val="7E0458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等线 Light" w:hAnsi="等线 Light" w:eastAsia="等线 Light" w:cs="Times New Roman"/>
      <w:b/>
      <w:bCs/>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table of authorities"/>
    <w:next w:val="1"/>
    <w:qFormat/>
    <w:uiPriority w:val="0"/>
    <w:pPr>
      <w:widowControl w:val="0"/>
      <w:ind w:left="420" w:leftChars="200"/>
      <w:jc w:val="both"/>
    </w:pPr>
    <w:rPr>
      <w:rFonts w:ascii="Calibri" w:hAnsi="Calibri" w:eastAsia="宋体" w:cs="Times New Roman"/>
      <w:kern w:val="2"/>
      <w:sz w:val="21"/>
      <w:szCs w:val="24"/>
      <w:lang w:val="en-US" w:eastAsia="zh-CN" w:bidi="ar-SA"/>
    </w:rPr>
  </w:style>
  <w:style w:type="paragraph" w:styleId="4">
    <w:name w:val="Body Text"/>
    <w:basedOn w:val="1"/>
    <w:next w:val="5"/>
    <w:qFormat/>
    <w:uiPriority w:val="0"/>
    <w:pPr>
      <w:spacing w:after="120"/>
    </w:pPr>
  </w:style>
  <w:style w:type="paragraph" w:styleId="5">
    <w:name w:val="Body Text First Indent"/>
    <w:basedOn w:val="4"/>
    <w:next w:val="1"/>
    <w:qFormat/>
    <w:uiPriority w:val="0"/>
    <w:pPr>
      <w:keepNext w:val="0"/>
      <w:keepLines w:val="0"/>
      <w:widowControl w:val="0"/>
      <w:suppressLineNumbers w:val="0"/>
      <w:spacing w:before="0" w:beforeAutospacing="0" w:after="120" w:afterAutospacing="0" w:line="590" w:lineRule="exact"/>
      <w:ind w:left="0" w:right="0" w:firstLine="420" w:firstLineChars="100"/>
      <w:jc w:val="both"/>
    </w:pPr>
    <w:rPr>
      <w:rFonts w:hint="default" w:ascii="Calibri" w:hAnsi="Calibri" w:eastAsia="方正仿宋_GBK" w:cs="Times New Roman"/>
      <w:kern w:val="2"/>
      <w:sz w:val="32"/>
      <w:szCs w:val="24"/>
      <w:lang w:val="en-US" w:eastAsia="zh-CN" w:bidi="ar"/>
    </w:rPr>
  </w:style>
  <w:style w:type="paragraph" w:styleId="6">
    <w:name w:val="Body Text Indent"/>
    <w:basedOn w:val="1"/>
    <w:qFormat/>
    <w:uiPriority w:val="0"/>
    <w:pPr>
      <w:spacing w:after="120"/>
      <w:ind w:left="420" w:leftChars="200"/>
    </w:pPr>
    <w:rPr>
      <w:rFonts w:ascii="Times New Roman" w:hAnsi="Times New Roman"/>
    </w:rPr>
  </w:style>
  <w:style w:type="paragraph" w:styleId="7">
    <w:name w:val="footer"/>
    <w:basedOn w:val="1"/>
    <w:qFormat/>
    <w:uiPriority w:val="0"/>
    <w:pPr>
      <w:tabs>
        <w:tab w:val="center" w:pos="4153"/>
        <w:tab w:val="right" w:pos="8306"/>
      </w:tabs>
      <w:snapToGrid w:val="0"/>
      <w:jc w:val="left"/>
    </w:pPr>
    <w:rPr>
      <w:rFonts w:ascii="Times New Roman" w:hAnsi="Times New Roman" w:eastAsia="仿宋体"/>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eastAsia="仿宋体"/>
      <w:sz w:val="18"/>
      <w:szCs w:val="18"/>
    </w:rPr>
  </w:style>
  <w:style w:type="paragraph" w:styleId="9">
    <w:name w:val="Body Text First Indent 2"/>
    <w:basedOn w:val="6"/>
    <w:qFormat/>
    <w:uiPriority w:val="0"/>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表格"/>
    <w:basedOn w:val="1"/>
    <w:qFormat/>
    <w:uiPriority w:val="0"/>
    <w:pPr>
      <w:widowControl w:val="0"/>
      <w:kinsoku/>
      <w:autoSpaceDE w:val="0"/>
      <w:autoSpaceDN w:val="0"/>
      <w:adjustRightInd/>
      <w:snapToGrid w:val="0"/>
      <w:spacing w:line="240" w:lineRule="auto"/>
      <w:jc w:val="both"/>
      <w:textAlignment w:val="auto"/>
    </w:pPr>
    <w:rPr>
      <w:rFonts w:ascii="Calibri" w:hAnsi="Calibri" w:eastAsia="仿宋_GB2312" w:cs="Times New Roman"/>
      <w:snapToGrid/>
      <w:color w:val="auto"/>
      <w:spacing w:val="0"/>
      <w:kern w:val="2"/>
      <w:sz w:val="28"/>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2940</Words>
  <Characters>3021</Characters>
  <Lines>23</Lines>
  <Paragraphs>6</Paragraphs>
  <TotalTime>1</TotalTime>
  <ScaleCrop>false</ScaleCrop>
  <LinksUpToDate>false</LinksUpToDate>
  <CharactersWithSpaces>3481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2019-01-14T07:59:00Z</dcterms:created>
  <dc:creator>13191</dc:creator>
  <cp:lastModifiedBy>得仲</cp:lastModifiedBy>
  <dcterms:modified xsi:type="dcterms:W3CDTF">2025-05-26T02:40:27Z</dcterms:modified>
  <dc:title>附件1</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B0B386F70F2C4AB0B8E3F6C0CD7F63F8_13</vt:lpwstr>
  </property>
  <property fmtid="{D5CDD505-2E9C-101B-9397-08002B2CF9AE}" pid="4" name="KSOTemplateDocerSaveRecord">
    <vt:lpwstr>eyJoZGlkIjoiNGIzNGJhY2IwNWQxNjlkZGM4YjYyMDg1NzhhMDc2YjIiLCJ1c2VySWQiOiIzMzYyMzgyNzQifQ==</vt:lpwstr>
  </property>
</Properties>
</file>