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tbl>
      <w:tblPr>
        <w:tblStyle w:val="2"/>
        <w:tblpPr w:leftFromText="180" w:rightFromText="180" w:vertAnchor="text" w:horzAnchor="page" w:tblpXSpec="center" w:tblpY="920"/>
        <w:tblOverlap w:val="never"/>
        <w:tblW w:w="91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1155"/>
        <w:gridCol w:w="2461"/>
        <w:gridCol w:w="495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9154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0"/>
                <w:w w:val="79"/>
                <w:kern w:val="0"/>
                <w:sz w:val="44"/>
                <w:szCs w:val="44"/>
                <w:u w:val="none"/>
                <w:fitText w:val="7920" w:id="1439115888"/>
                <w:lang w:val="en-US" w:eastAsia="zh-CN" w:bidi="ar"/>
              </w:rPr>
              <w:t>烟台市2023 年山东省“一企一技术”研发中心名</w:t>
            </w: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pacing w:val="10"/>
                <w:w w:val="79"/>
                <w:kern w:val="0"/>
                <w:sz w:val="44"/>
                <w:szCs w:val="44"/>
                <w:u w:val="none"/>
                <w:fitText w:val="7920" w:id="1439115888"/>
                <w:lang w:val="en-US" w:eastAsia="zh-CN" w:bidi="ar"/>
              </w:rPr>
              <w:t>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所在区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关键核心技术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烟台新时代健康产业有限公司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松花粉天然产物提取与功能食品应用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烟台德邦科技股份有限公司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高端电子封装材料研发及产业化制备技术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山东隽秀生物科技股份有限公司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1.脱细胞支架制备关键技术；2.组织诱导再生技术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烟台一诺电子材料有限公司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1.真空二次合金技术；2.真空连续拉铸技术；3.真空定向凝聚技术；4.管式退火技术；5.快速定向拉铸技术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7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烟台九目化学股份有限公司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1.分子骨架设计；2.有机合成工艺控制；3.多元精制提纯技术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烟台泓源生物肥料有限公司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  <w:t>1.酶解法降解动植物蛋白制备功能性水溶肥料；2.酶解法制备壳寡糖；3.酶解法降解海藻制备生物刺激素；4.高活性代谢产物的微生物菌剂的制备；5.高密度微藻培养及生物肥料的制备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烟台云沣生态环境产业发展股份有限公司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1.基于特种分子筛吸附材料技术的VOCs处理系统研发及产业化项目；2.陆海一体化生态环境监控预警平台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烟台东德氢能技术有限公司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864"/>
              </w:tabs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eastAsia="zh-CN"/>
              </w:rPr>
              <w:t>1.开发高效专用型线；2.自补偿啮合间隙设计方法；3.反螺旋耦合密封技术；4.多腔串联式宽频低阻消声技术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中节能润达（烟台）环保股份有限公司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城市生活垃圾处理技术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力高（山东）新能源技术股份有限公司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新能源汽车电池管理系统控制技术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烟台迈百瑞国际生物医药股份有限公司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1.CHO细胞高效瞬时重组蛋白大规模表达技术；2.ADC药物偶联技术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黄渤海新区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烟台长虹塑料制品有限公司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超镜面精密光学PIN（钢柱）研制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1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莱州市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山东弘宇农机股份有限公司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拖拉机液压提升器的液压技术研发。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莱州市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山东金宜善新材料有限公司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1.电子级阻燃剂四溴双酚A生产自动化技术；2.四溴双酚A结晶技术改进工艺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莱州市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山东鲁工机械有限公司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装载机数字化智能制造及自动化装配工艺技术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招远市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山东招金膜天股份有限公司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1.一种用于海水淡化的聚酰胺反渗透膜及其制备方法；2.适用于恶劣环境的多孔超疏水碳纤维膜的制备方法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3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招远市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招远华丰机械设备有限公司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1.纯液压控制离合器；2.矿用运输车专用底盘；3.四轮驱动转向系统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招远市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山东华冠能源技术有限公司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石油钻采专用井下工具制造技术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海阳市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烟台佳合塑胶科技有限公司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1.高分子材料的新型加工和应用技术；2.埋地钢质管道防腐材料技术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海阳市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山东杰瑞纺织科技有限公司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1.载药长丝制备工艺；2.用于烧伤的医养防护面料及其制备方法；3.基于低支包覆纱的高挺阔性针织物技术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海阳市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山东众冶集团有限公司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喷灌机齿轮箱制造技术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龙口市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山东澳兴绝缘材料有限公司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1.环保型绝缘材料自动叠配生产技术；2.绝缘板材叠配设备及其叠配技术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23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/>
              </w:rPr>
              <w:t>龙口市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山东龙口三元铝材有限公司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适用于镭射加工的新型拉环材研发技术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蓬莱区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山东明福染业有限公司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1.天然染料纱线染色技术；2.纯棉纱线低温漂白关键技术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25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蓬莱区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烟台安诺其精细化工有限公司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1.Z019固化技术；2.二烯丙基物低质氧化镁应用技术；3.盐分离技术；4.红玉酯化液一步酰化技术；5.氰乙基化类染料中间体绿色智能制造连续化工艺技术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26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高新区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烟台百川汇通科技有限公司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1.高纯高端载体制备技术；2.非均布靶向负载定晶新技术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27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高新区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山东汉鑫科技股份有限公司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1.机器视觉技术；2.机器学习技术；3.大数据技术；4.车路协同技术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28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牟平区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山东浩睿智能科技有限公司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智能扫路机器人技术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29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牟平区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烟台恒邦化工助剂有限公司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1.MVR技术；2.负压蒸馏方式；3.自动控温冷却技术；4.DCS控制技术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芝罘区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烟台初心航空科技有限公司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1.通信导航技术；2.雷达电抗技术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莱山区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烟台聚通智能设备有限公司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1.一种新型刷油机器人及其刷油工艺；2一种加生产气板材的自动挂网系统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32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福山区</w:t>
            </w:r>
          </w:p>
        </w:tc>
        <w:tc>
          <w:tcPr>
            <w:tcW w:w="24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荏原冷热系统（中国）有限公司</w:t>
            </w:r>
          </w:p>
        </w:tc>
        <w:tc>
          <w:tcPr>
            <w:tcW w:w="4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sz w:val="24"/>
                <w:szCs w:val="24"/>
                <w:u w:val="none"/>
              </w:rPr>
              <w:t>1.冷热水机组换热技术； 2.热泵余热回收技术；3.冷却塔节能节水技术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104FB53-8F43-43A3-9FBE-2002781A179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4BBD83DF-F171-4155-96FB-0AA779BE9E9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D1561F1D-02E7-454B-ACB5-CDC4CA5DFC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mY3MmE5ZGViYzJjZGY1ZjY0NTU1MmQ4NTEwYjQifQ=="/>
  </w:docVars>
  <w:rsids>
    <w:rsidRoot w:val="4A1947CF"/>
    <w:rsid w:val="16306E72"/>
    <w:rsid w:val="20B12448"/>
    <w:rsid w:val="2EFF732B"/>
    <w:rsid w:val="31B02857"/>
    <w:rsid w:val="372771FE"/>
    <w:rsid w:val="37514D64"/>
    <w:rsid w:val="39863353"/>
    <w:rsid w:val="4A1947CF"/>
    <w:rsid w:val="4ACC5BD9"/>
    <w:rsid w:val="52AB5A34"/>
    <w:rsid w:val="59890B60"/>
    <w:rsid w:val="6BAFA1FF"/>
    <w:rsid w:val="7A513EFB"/>
    <w:rsid w:val="7AE12178"/>
    <w:rsid w:val="7FBF8728"/>
    <w:rsid w:val="BFFF7FD8"/>
    <w:rsid w:val="D783B614"/>
    <w:rsid w:val="F3776E61"/>
    <w:rsid w:val="FB30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5">
    <w:name w:val="font0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1520</Words>
  <Characters>1627</Characters>
  <Lines>0</Lines>
  <Paragraphs>0</Paragraphs>
  <TotalTime>26</TotalTime>
  <ScaleCrop>false</ScaleCrop>
  <LinksUpToDate>false</LinksUpToDate>
  <CharactersWithSpaces>1629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2018-07-12T15:11:00Z</dcterms:created>
  <dc:creator>d</dc:creator>
  <cp:lastModifiedBy>libo01</cp:lastModifiedBy>
  <dcterms:modified xsi:type="dcterms:W3CDTF">2023-07-03T07:35:32Z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C0B6722869D040E1B7E775333AD24C3C_13</vt:lpwstr>
  </property>
</Properties>
</file>